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header5.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16" w:rsidRDefault="003059EF">
      <w:pPr>
        <w:pStyle w:val="NoteLevel1"/>
        <w:numPr>
          <w:numberingChange w:id="0" w:author="Roderick Smith" w:date="2010-07-14T09:59:00Z" w:original=""/>
        </w:numPr>
      </w:pPr>
      <w:r>
        <w:t>Local Operations</w:t>
      </w:r>
    </w:p>
    <w:p w:rsidR="00017D16" w:rsidRDefault="00017D16" w:rsidP="00017D16">
      <w:pPr>
        <w:pStyle w:val="NoteLevel2"/>
        <w:numPr>
          <w:numberingChange w:id="1" w:author="Roderick Smith" w:date="2010-07-14T09:59:00Z" w:original=""/>
        </w:numPr>
      </w:pPr>
      <w:r>
        <w:t xml:space="preserve">Coded Flight Plans can be found in the In-Flight Guide </w:t>
      </w:r>
      <w:r w:rsidRPr="00017D16">
        <w:t xml:space="preserve">(Blue Brains) </w:t>
      </w:r>
      <w:r>
        <w:t xml:space="preserve"> under the local area Letter of Agreement (LOA). </w:t>
      </w:r>
    </w:p>
    <w:p w:rsidR="00017D16" w:rsidRDefault="00017D16" w:rsidP="00017D16">
      <w:pPr>
        <w:pStyle w:val="NoteLevel2"/>
        <w:numPr>
          <w:numberingChange w:id="2" w:author="Roderick Smith" w:date="2010-07-14T09:59:00Z" w:original=""/>
        </w:numPr>
      </w:pPr>
      <w:r>
        <w:t>DD-175s are to be filed with Base Ops (ext. 5505) and a copy left with the SDO/CDO</w:t>
      </w:r>
    </w:p>
    <w:p w:rsidR="00017D16" w:rsidRDefault="00017D16" w:rsidP="00017D16">
      <w:pPr>
        <w:pStyle w:val="NoteLevel2"/>
        <w:numPr>
          <w:numberingChange w:id="3" w:author="Roderick Smith" w:date="2010-07-14T09:59:00Z" w:original=""/>
        </w:numPr>
      </w:pPr>
      <w:r>
        <w:t>DD-175-1 can be received via Flight Weather Briefer (https://fwb.metoc.navy.mil) or with the weather forecasters at the base of the tower.</w:t>
      </w:r>
    </w:p>
    <w:p w:rsidR="00017D16" w:rsidRDefault="00017D16" w:rsidP="00017D16">
      <w:pPr>
        <w:pStyle w:val="NoteLevel2"/>
        <w:numPr>
          <w:numberingChange w:id="4" w:author="Roderick Smith" w:date="2010-07-14T09:59:00Z" w:original=""/>
        </w:numPr>
      </w:pPr>
      <w:r>
        <w:t>Coded Departures for the local area can also be found in the Blue Brains under the LOA</w:t>
      </w:r>
    </w:p>
    <w:p w:rsidR="003059EF" w:rsidRDefault="00017D16" w:rsidP="00017D16">
      <w:pPr>
        <w:pStyle w:val="NoteLevel2"/>
        <w:numPr>
          <w:numberingChange w:id="5" w:author="Roderick Smith" w:date="2010-07-14T09:59:00Z" w:original=""/>
        </w:numPr>
      </w:pPr>
      <w:r>
        <w:t>Specific Lost Communication procedures can also be found in and LOA attachment.</w:t>
      </w:r>
    </w:p>
    <w:p w:rsidR="00225FD5" w:rsidRDefault="00225FD5" w:rsidP="00225FD5">
      <w:pPr>
        <w:pStyle w:val="NoteLevel1"/>
        <w:numPr>
          <w:numberingChange w:id="6" w:author="Roderick Smith" w:date="2010-07-14T09:59:00Z" w:original=""/>
        </w:numPr>
      </w:pPr>
      <w:r>
        <w:t>Notice to Airmen (NOTAMs) [AIM 5.1.3, FIH]</w:t>
      </w:r>
    </w:p>
    <w:p w:rsidR="00225FD5" w:rsidRDefault="00225FD5" w:rsidP="00225FD5">
      <w:pPr>
        <w:pStyle w:val="NoteLevel2"/>
        <w:numPr>
          <w:numberingChange w:id="7" w:author="Roderick Smith" w:date="2010-07-14T09:59:00Z" w:original=""/>
        </w:numPr>
      </w:pPr>
      <w:r>
        <w:t>Time-critical aeronautical information which is either of a temporary nature or not sufficiently known in advanced to permit publication on aeronautical charts or in other operational publications</w:t>
      </w:r>
    </w:p>
    <w:p w:rsidR="00225FD5" w:rsidRDefault="00225FD5" w:rsidP="00225FD5">
      <w:pPr>
        <w:pStyle w:val="NoteLevel2"/>
        <w:numPr>
          <w:numberingChange w:id="8" w:author="Roderick Smith" w:date="2010-07-14T09:59:00Z" w:original=""/>
        </w:numPr>
      </w:pPr>
      <w:r>
        <w:t>NOTAM information is that aeronautical information that could affect a pilot’s decision to make a flight. It includes information essential to planned en route, terminal, or landing operations.</w:t>
      </w:r>
    </w:p>
    <w:p w:rsidR="00225FD5" w:rsidRDefault="00225FD5" w:rsidP="00225FD5">
      <w:pPr>
        <w:pStyle w:val="NoteLevel2"/>
        <w:numPr>
          <w:numberingChange w:id="9" w:author="Roderick Smith" w:date="2010-07-14T09:59:00Z" w:original=""/>
        </w:numPr>
      </w:pPr>
      <w:r>
        <w:t>Classified into four (4) categories:</w:t>
      </w:r>
    </w:p>
    <w:p w:rsidR="00225FD5" w:rsidRDefault="00225FD5" w:rsidP="00225FD5">
      <w:pPr>
        <w:pStyle w:val="NoteLevel3"/>
        <w:numPr>
          <w:numberingChange w:id="10" w:author="Roderick Smith" w:date="2010-07-14T09:59:00Z" w:original="o"/>
        </w:numPr>
      </w:pPr>
      <w:r>
        <w:t>NOTAM (D)</w:t>
      </w:r>
    </w:p>
    <w:p w:rsidR="00225FD5" w:rsidRDefault="00225FD5" w:rsidP="00225FD5">
      <w:pPr>
        <w:pStyle w:val="NoteLevel4"/>
        <w:numPr>
          <w:numberingChange w:id="11" w:author="Roderick Smith" w:date="2010-07-14T09:59:00Z" w:original=""/>
        </w:numPr>
      </w:pPr>
      <w:r>
        <w:t>Information includes such data as taxiway closures, personnel and equipment near or crossing runways, and airport lighting aids that do not affect instrument approach criteria, such as VASI</w:t>
      </w:r>
    </w:p>
    <w:p w:rsidR="00225FD5" w:rsidRDefault="00225FD5" w:rsidP="00225FD5">
      <w:pPr>
        <w:pStyle w:val="NoteLevel3"/>
        <w:numPr>
          <w:numberingChange w:id="12" w:author="Roderick Smith" w:date="2010-07-14T09:59:00Z" w:original="o"/>
        </w:numPr>
      </w:pPr>
      <w:r>
        <w:t>Flight Data Center (FDC) NOTAMs</w:t>
      </w:r>
    </w:p>
    <w:p w:rsidR="00225FD5" w:rsidRDefault="00225FD5" w:rsidP="00225FD5">
      <w:pPr>
        <w:pStyle w:val="NoteLevel4"/>
        <w:numPr>
          <w:numberingChange w:id="13" w:author="Roderick Smith" w:date="2010-07-14T09:59:00Z" w:original=""/>
        </w:numPr>
      </w:pPr>
      <w:r>
        <w:t>Used to disseminate information which is regulatory in nature</w:t>
      </w:r>
    </w:p>
    <w:p w:rsidR="00225FD5" w:rsidRDefault="00225FD5" w:rsidP="00225FD5">
      <w:pPr>
        <w:pStyle w:val="NoteLevel4"/>
        <w:numPr>
          <w:numberingChange w:id="14" w:author="Roderick Smith" w:date="2010-07-14T09:59:00Z" w:original=""/>
        </w:numPr>
      </w:pPr>
      <w:r>
        <w:t>Contain such things as amendments to published IAPs and other current aeronautical charts, TFRs caused by things such as natural disasters or large-scale public events.</w:t>
      </w:r>
    </w:p>
    <w:p w:rsidR="00225FD5" w:rsidRDefault="00225FD5" w:rsidP="00225FD5">
      <w:pPr>
        <w:pStyle w:val="NoteLevel3"/>
        <w:numPr>
          <w:numberingChange w:id="15" w:author="Roderick Smith" w:date="2010-07-14T09:59:00Z" w:original="o"/>
        </w:numPr>
      </w:pPr>
      <w:r>
        <w:t>Pointer NOTAMs</w:t>
      </w:r>
    </w:p>
    <w:p w:rsidR="00225FD5" w:rsidRDefault="00225FD5" w:rsidP="00225FD5">
      <w:pPr>
        <w:pStyle w:val="NoteLevel4"/>
        <w:numPr>
          <w:numberingChange w:id="16" w:author="Roderick Smith" w:date="2010-07-14T09:59:00Z" w:original=""/>
        </w:numPr>
      </w:pPr>
      <w:r>
        <w:t>NOTAMs issued by a FSS to highlight or point out another NOTAM</w:t>
      </w:r>
    </w:p>
    <w:p w:rsidR="00225FD5" w:rsidRDefault="00225FD5" w:rsidP="00225FD5">
      <w:pPr>
        <w:pStyle w:val="NoteLevel4"/>
        <w:numPr>
          <w:numberingChange w:id="17" w:author="Roderick Smith" w:date="2010-07-14T09:59:00Z" w:original=""/>
        </w:numPr>
      </w:pPr>
      <w:r>
        <w:t>Assists in cross-referencing important information that may be found under an airport or NAVAID identifier</w:t>
      </w:r>
    </w:p>
    <w:p w:rsidR="00225FD5" w:rsidRDefault="00225FD5" w:rsidP="00225FD5">
      <w:pPr>
        <w:pStyle w:val="NoteLevel3"/>
        <w:numPr>
          <w:numberingChange w:id="18" w:author="Roderick Smith" w:date="2010-07-14T09:59:00Z" w:original="o"/>
        </w:numPr>
      </w:pPr>
      <w:r>
        <w:t>Military NOTAMs</w:t>
      </w:r>
    </w:p>
    <w:p w:rsidR="00225FD5" w:rsidRDefault="00225FD5" w:rsidP="00225FD5">
      <w:pPr>
        <w:pStyle w:val="NoteLevel4"/>
        <w:numPr>
          <w:numberingChange w:id="19" w:author="Roderick Smith" w:date="2010-07-14T09:59:00Z" w:original=""/>
        </w:numPr>
      </w:pPr>
      <w:r>
        <w:t>Pertaining to USAF, USA, USMC, &amp; USN navigational aids &amp; airports</w:t>
      </w:r>
    </w:p>
    <w:p w:rsidR="00225FD5" w:rsidRDefault="00225FD5" w:rsidP="00225FD5">
      <w:pPr>
        <w:pStyle w:val="NoteLevel2"/>
        <w:numPr>
          <w:numberingChange w:id="20" w:author="Roderick Smith" w:date="2010-07-14T09:59:00Z" w:original=""/>
        </w:numPr>
      </w:pPr>
      <w:r>
        <w:t>The Notice to Airmen Publication (NTAP) is published every four (4) weeks.</w:t>
      </w:r>
    </w:p>
    <w:p w:rsidR="00225FD5" w:rsidRDefault="00225FD5" w:rsidP="00225FD5">
      <w:pPr>
        <w:pStyle w:val="NoteLevel1"/>
        <w:numPr>
          <w:numberingChange w:id="21" w:author="Roderick Smith" w:date="2010-07-14T09:59:00Z" w:original=""/>
        </w:numPr>
      </w:pPr>
      <w:r>
        <w:t>IAF Procedures [FTI 409.4]</w:t>
      </w:r>
    </w:p>
    <w:p w:rsidR="00225FD5" w:rsidRDefault="00225FD5" w:rsidP="00225FD5">
      <w:pPr>
        <w:pStyle w:val="NoteLevel2"/>
        <w:numPr>
          <w:numberingChange w:id="22" w:author="Roderick Smith" w:date="2010-07-14T09:59:00Z" w:original=""/>
        </w:numPr>
      </w:pPr>
      <w:r>
        <w:t>A low altitude IAF is any fix that is labeled as an IAF or any PT/HILO PT fix.</w:t>
      </w:r>
    </w:p>
    <w:p w:rsidR="00225FD5" w:rsidRDefault="00225FD5" w:rsidP="00225FD5">
      <w:pPr>
        <w:pStyle w:val="NoteLevel2"/>
        <w:numPr>
          <w:numberingChange w:id="23" w:author="Roderick Smith" w:date="2010-07-14T09:59:00Z" w:original=""/>
        </w:numPr>
      </w:pPr>
      <w:r>
        <w:t>Before reaching the IAF, recheck the weather, review/brief the IAP, obtain clearance for the approach, and complete the Approach Checklist (ABCC: ATIS, Brief, Checklist, Clearance)</w:t>
      </w:r>
    </w:p>
    <w:p w:rsidR="00225FD5" w:rsidRDefault="00225FD5" w:rsidP="00225FD5">
      <w:pPr>
        <w:pStyle w:val="NoteLevel2"/>
        <w:numPr>
          <w:numberingChange w:id="24" w:author="Roderick Smith" w:date="2010-07-14T09:59:00Z" w:original=""/>
        </w:numPr>
      </w:pPr>
      <w:r>
        <w:t>Normally cross the IAF at 150 KIAS and maintain for the initial and intermediate segments of the approach, although 170 KIAS or other airspeeds may be flown for extended arcs/segments at pilot’s discretion or as directed by ATC.</w:t>
      </w:r>
    </w:p>
    <w:p w:rsidR="00225FD5" w:rsidRDefault="00225FD5" w:rsidP="00225FD5">
      <w:pPr>
        <w:pStyle w:val="NoteLevel2"/>
        <w:numPr>
          <w:numberingChange w:id="25" w:author="Roderick Smith" w:date="2010-07-14T09:59:00Z" w:original=""/>
        </w:numPr>
      </w:pPr>
      <w:r>
        <w:t>At the initial approach fix execute the 6 T’s:</w:t>
      </w:r>
    </w:p>
    <w:p w:rsidR="00225FD5" w:rsidRDefault="00225FD5" w:rsidP="00225FD5">
      <w:pPr>
        <w:pStyle w:val="NoteLevel3"/>
        <w:numPr>
          <w:numberingChange w:id="26" w:author="Roderick Smith" w:date="2010-07-14T09:59:00Z" w:original="o"/>
        </w:numPr>
      </w:pPr>
      <w:r w:rsidRPr="00225FD5">
        <w:rPr>
          <w:b/>
        </w:rPr>
        <w:t>Time.</w:t>
      </w:r>
      <w:r>
        <w:t xml:space="preserve"> As Required</w:t>
      </w:r>
    </w:p>
    <w:p w:rsidR="00225FD5" w:rsidRDefault="00225FD5" w:rsidP="00225FD5">
      <w:pPr>
        <w:pStyle w:val="NoteLevel3"/>
        <w:numPr>
          <w:numberingChange w:id="27" w:author="Roderick Smith" w:date="2010-07-14T09:59:00Z" w:original="o"/>
        </w:numPr>
      </w:pPr>
      <w:r w:rsidRPr="00225FD5">
        <w:rPr>
          <w:b/>
        </w:rPr>
        <w:t>Turn.</w:t>
      </w:r>
      <w:r>
        <w:t xml:space="preserve"> Turn to intercept course</w:t>
      </w:r>
    </w:p>
    <w:p w:rsidR="00225FD5" w:rsidRDefault="00225FD5" w:rsidP="00225FD5">
      <w:pPr>
        <w:pStyle w:val="NoteLevel3"/>
        <w:numPr>
          <w:numberingChange w:id="28" w:author="Roderick Smith" w:date="2010-07-14T09:59:00Z" w:original="o"/>
        </w:numPr>
      </w:pPr>
      <w:r w:rsidRPr="00225FD5">
        <w:rPr>
          <w:b/>
        </w:rPr>
        <w:t xml:space="preserve">Time. </w:t>
      </w:r>
      <w:r>
        <w:t>As Required</w:t>
      </w:r>
    </w:p>
    <w:p w:rsidR="00225FD5" w:rsidRDefault="00225FD5" w:rsidP="00225FD5">
      <w:pPr>
        <w:pStyle w:val="NoteLevel3"/>
        <w:numPr>
          <w:numberingChange w:id="29" w:author="Roderick Smith" w:date="2010-07-14T09:59:00Z" w:original="o"/>
        </w:numPr>
      </w:pPr>
      <w:r w:rsidRPr="00225FD5">
        <w:rPr>
          <w:b/>
        </w:rPr>
        <w:t>Transition.</w:t>
      </w:r>
      <w:r>
        <w:t xml:space="preserve"> Reduce power to initiate descent</w:t>
      </w:r>
    </w:p>
    <w:p w:rsidR="00225FD5" w:rsidRDefault="00225FD5" w:rsidP="00225FD5">
      <w:pPr>
        <w:pStyle w:val="NoteLevel3"/>
        <w:numPr>
          <w:numberingChange w:id="30" w:author="Roderick Smith" w:date="2010-07-14T09:59:00Z" w:original="o"/>
        </w:numPr>
      </w:pPr>
      <w:r w:rsidRPr="00225FD5">
        <w:rPr>
          <w:b/>
        </w:rPr>
        <w:t>Twist.</w:t>
      </w:r>
      <w:r>
        <w:t xml:space="preserve"> Set the inbound, teardrop, or front course</w:t>
      </w:r>
    </w:p>
    <w:p w:rsidR="00225FD5" w:rsidRDefault="00225FD5" w:rsidP="00225FD5">
      <w:pPr>
        <w:pStyle w:val="NoteLevel3"/>
        <w:numPr>
          <w:numberingChange w:id="31" w:author="Roderick Smith" w:date="2010-07-14T09:59:00Z" w:original="o"/>
        </w:numPr>
      </w:pPr>
      <w:r w:rsidRPr="00225FD5">
        <w:rPr>
          <w:b/>
        </w:rPr>
        <w:t>Talk.</w:t>
      </w:r>
      <w:r>
        <w:t xml:space="preserve"> Refer to NATOPS callouts.</w:t>
      </w:r>
    </w:p>
    <w:p w:rsidR="00225FD5" w:rsidRDefault="00225FD5" w:rsidP="00225FD5">
      <w:pPr>
        <w:pStyle w:val="NoteLevel2"/>
        <w:numPr>
          <w:numberingChange w:id="32" w:author="Roderick Smith" w:date="2010-07-14T09:59:00Z" w:original=""/>
        </w:numPr>
      </w:pPr>
      <w:r>
        <w:t>Upon reaching the IAF, you have two choices, whether it is a PT or procedure track:</w:t>
      </w:r>
    </w:p>
    <w:p w:rsidR="00225FD5" w:rsidRDefault="00225FD5" w:rsidP="00225FD5">
      <w:pPr>
        <w:pStyle w:val="NoteLevel3"/>
        <w:numPr>
          <w:numberingChange w:id="33" w:author="Roderick Smith" w:date="2010-07-14T09:59:00Z" w:original="o"/>
        </w:numPr>
      </w:pPr>
      <w:r>
        <w:t>If your heading is within 90</w:t>
      </w:r>
      <w:r>
        <w:sym w:font="Symbol" w:char="F0B0"/>
      </w:r>
      <w:r>
        <w:t xml:space="preserve"> of the procedural course, use normal lead points to intercept the course.</w:t>
      </w:r>
    </w:p>
    <w:p w:rsidR="00225FD5" w:rsidRDefault="00225FD5" w:rsidP="00225FD5">
      <w:pPr>
        <w:pStyle w:val="NoteLevel3"/>
        <w:numPr>
          <w:numberingChange w:id="34" w:author="Roderick Smith" w:date="2010-07-14T09:59:00Z" w:original="o"/>
        </w:numPr>
      </w:pPr>
      <w:r>
        <w:t>If your heading is NOT within 90</w:t>
      </w:r>
      <w:r>
        <w:sym w:font="Symbol" w:char="F0B0"/>
      </w:r>
      <w:r>
        <w:t xml:space="preserve"> of the procedural course, overfly the IAF and turn in the shortest direction to intercept the procedural co</w:t>
      </w:r>
      <w:r w:rsidR="00207696">
        <w:t>u</w:t>
      </w:r>
      <w:r>
        <w:t>rse</w:t>
      </w:r>
    </w:p>
    <w:p w:rsidR="00225FD5" w:rsidRDefault="00225FD5" w:rsidP="00225FD5">
      <w:pPr>
        <w:pStyle w:val="NoteLevel3"/>
        <w:numPr>
          <w:numberingChange w:id="35" w:author="Roderick Smith" w:date="2010-07-14T09:59:00Z" w:original="o"/>
        </w:numPr>
      </w:pPr>
      <w:r w:rsidRPr="00225FD5">
        <w:rPr>
          <w:b/>
        </w:rPr>
        <w:t xml:space="preserve">NOTE: </w:t>
      </w:r>
      <w:r>
        <w:t xml:space="preserve">Do not ask for “maneuvering airspace” as this term is not found in the AIM and maneuvering for better alignment is not necessary. </w:t>
      </w:r>
      <w:r w:rsidRPr="00225FD5">
        <w:rPr>
          <w:b/>
        </w:rPr>
        <w:t>PRIMARY LIED TO YOU!</w:t>
      </w:r>
    </w:p>
    <w:p w:rsidR="00225FD5" w:rsidRDefault="00225FD5" w:rsidP="00225FD5">
      <w:pPr>
        <w:pStyle w:val="NoteLevel2"/>
        <w:numPr>
          <w:numberingChange w:id="36" w:author="Roderick Smith" w:date="2010-07-14T09:59:00Z" w:original=""/>
        </w:numPr>
      </w:pPr>
      <w:r>
        <w:t>Assuming you are cleared for the approach, do not descend until outbound/abeam and on a parallel or intercept heading the PT course.</w:t>
      </w:r>
    </w:p>
    <w:p w:rsidR="00225FD5" w:rsidRDefault="00225FD5" w:rsidP="00225FD5">
      <w:pPr>
        <w:pStyle w:val="NoteLevel3"/>
        <w:numPr>
          <w:numberingChange w:id="37" w:author="Roderick Smith" w:date="2010-07-14T09:59:00Z" w:original="o"/>
        </w:numPr>
      </w:pPr>
      <w:r>
        <w:t>Do not confuse abeam the PT course with abeam the NAVAID or IAF, this may not necessarily be needle through the wing tip.</w:t>
      </w:r>
    </w:p>
    <w:p w:rsidR="00225FD5" w:rsidRDefault="00225FD5" w:rsidP="00225FD5">
      <w:pPr>
        <w:pStyle w:val="NoteLevel1"/>
        <w:numPr>
          <w:numberingChange w:id="38" w:author="Roderick Smith" w:date="2010-07-14T09:59:00Z" w:original=""/>
        </w:numPr>
      </w:pPr>
      <w:r>
        <w:t>CRM Callouts &amp; Techniques [NATOPS Ch. 27]</w:t>
      </w:r>
    </w:p>
    <w:p w:rsidR="00225FD5" w:rsidRDefault="00225FD5" w:rsidP="00225FD5">
      <w:pPr>
        <w:pStyle w:val="NoteLevel2"/>
        <w:numPr>
          <w:numberingChange w:id="39" w:author="Roderick Smith" w:date="2010-07-14T09:59:00Z" w:original=""/>
        </w:numPr>
      </w:pPr>
      <w:r>
        <w:t>Reference NATOPS</w:t>
      </w:r>
    </w:p>
    <w:p w:rsidR="00225FD5" w:rsidRDefault="00225FD5" w:rsidP="00225FD5">
      <w:pPr>
        <w:pStyle w:val="NoteLevel1"/>
        <w:numPr>
          <w:numberingChange w:id="40" w:author="Roderick Smith" w:date="2010-07-14T09:59:00Z" w:original=""/>
        </w:numPr>
      </w:pPr>
      <w:r>
        <w:t>GPS Approach Types [FTI 414.9]</w:t>
      </w:r>
    </w:p>
    <w:p w:rsidR="00225FD5" w:rsidRDefault="00225FD5" w:rsidP="00225FD5">
      <w:pPr>
        <w:pStyle w:val="NoteLevel2"/>
        <w:numPr>
          <w:numberingChange w:id="41" w:author="Roderick Smith" w:date="2010-07-14T09:59:00Z" w:original=""/>
        </w:numPr>
      </w:pPr>
      <w:r>
        <w:t>Stand-Alone</w:t>
      </w:r>
    </w:p>
    <w:p w:rsidR="00225FD5" w:rsidRDefault="00225FD5" w:rsidP="00225FD5">
      <w:pPr>
        <w:pStyle w:val="NoteLevel3"/>
        <w:numPr>
          <w:numberingChange w:id="42" w:author="Roderick Smith" w:date="2010-07-14T09:59:00Z" w:original="o"/>
        </w:numPr>
      </w:pPr>
      <w:r>
        <w:t xml:space="preserve">Constructed specifically for use by GPS and do not have a traditional underlying procedure. They are identified by the absence of other NAVAIDs in the title, </w:t>
      </w:r>
      <w:r w:rsidR="00207696">
        <w:t>i.e.</w:t>
      </w:r>
      <w:r>
        <w:t xml:space="preserve"> “RNAV (GPS) RWY 35”</w:t>
      </w:r>
    </w:p>
    <w:p w:rsidR="00225FD5" w:rsidRDefault="00225FD5" w:rsidP="00225FD5">
      <w:pPr>
        <w:pStyle w:val="NoteLevel3"/>
        <w:numPr>
          <w:numberingChange w:id="43" w:author="Roderick Smith" w:date="2010-07-14T09:59:00Z" w:original="o"/>
        </w:numPr>
      </w:pPr>
      <w:r>
        <w:t>There are varying types of stand-alone GPS approaches, to include:</w:t>
      </w:r>
    </w:p>
    <w:p w:rsidR="00225FD5" w:rsidRDefault="00225FD5" w:rsidP="00225FD5">
      <w:pPr>
        <w:pStyle w:val="NoteLevel4"/>
        <w:numPr>
          <w:numberingChange w:id="44" w:author="Roderick Smith" w:date="2010-07-14T09:59:00Z" w:original=""/>
        </w:numPr>
      </w:pPr>
      <w:r>
        <w:t>Basic ‘T’</w:t>
      </w:r>
    </w:p>
    <w:p w:rsidR="00225FD5" w:rsidRDefault="00225FD5" w:rsidP="00225FD5">
      <w:pPr>
        <w:pStyle w:val="NoteLevel4"/>
        <w:numPr>
          <w:numberingChange w:id="45" w:author="Roderick Smith" w:date="2010-07-14T09:59:00Z" w:original=""/>
        </w:numPr>
      </w:pPr>
      <w:r>
        <w:t>HILO PT</w:t>
      </w:r>
    </w:p>
    <w:p w:rsidR="00225FD5" w:rsidRDefault="00225FD5" w:rsidP="00225FD5">
      <w:pPr>
        <w:pStyle w:val="NoteLevel4"/>
        <w:numPr>
          <w:numberingChange w:id="46" w:author="Roderick Smith" w:date="2010-07-14T09:59:00Z" w:original=""/>
        </w:numPr>
      </w:pPr>
      <w:r>
        <w:t>RADVEC</w:t>
      </w:r>
    </w:p>
    <w:p w:rsidR="00225FD5" w:rsidRDefault="00225FD5" w:rsidP="00225FD5">
      <w:pPr>
        <w:pStyle w:val="NoteLevel4"/>
        <w:numPr>
          <w:numberingChange w:id="47" w:author="Roderick Smith" w:date="2010-07-14T09:59:00Z" w:original=""/>
        </w:numPr>
      </w:pPr>
      <w:r>
        <w:t>TAA</w:t>
      </w:r>
    </w:p>
    <w:p w:rsidR="00225FD5" w:rsidRDefault="00225FD5" w:rsidP="00225FD5">
      <w:pPr>
        <w:pStyle w:val="NoteLevel2"/>
        <w:numPr>
          <w:numberingChange w:id="48" w:author="Roderick Smith" w:date="2010-07-14T09:59:00Z" w:original=""/>
        </w:numPr>
      </w:pPr>
      <w:r>
        <w:t>Overlay [Primary Instruments FTI 710.3]</w:t>
      </w:r>
    </w:p>
    <w:p w:rsidR="00225FD5" w:rsidRDefault="00225FD5" w:rsidP="00225FD5">
      <w:pPr>
        <w:pStyle w:val="NoteLevel3"/>
        <w:numPr>
          <w:numberingChange w:id="49" w:author="Roderick Smith" w:date="2010-07-14T09:59:00Z" w:original="o"/>
        </w:numPr>
      </w:pPr>
      <w:r>
        <w:t>Consists of GPS waypoints overlaid on conventional non-precision approaches.</w:t>
      </w:r>
    </w:p>
    <w:p w:rsidR="00225FD5" w:rsidRDefault="00225FD5" w:rsidP="00225FD5">
      <w:pPr>
        <w:pStyle w:val="NoteLevel3"/>
        <w:numPr>
          <w:numberingChange w:id="50" w:author="Roderick Smith" w:date="2010-07-14T09:59:00Z" w:original="o"/>
        </w:numPr>
      </w:pPr>
      <w:r>
        <w:t>GPS overlay approaches that contain final approach step-down fixes may not have corresponding waypoints in the associated GPS approach. It is the pilots</w:t>
      </w:r>
      <w:r w:rsidR="00207696">
        <w:t>’</w:t>
      </w:r>
      <w:r>
        <w:t xml:space="preserve"> responsibility to identify these points relative to charted GPS waypoints.</w:t>
      </w:r>
    </w:p>
    <w:p w:rsidR="00225FD5" w:rsidRDefault="00225FD5" w:rsidP="00225FD5">
      <w:pPr>
        <w:pStyle w:val="NoteLevel1"/>
        <w:numPr>
          <w:numberingChange w:id="51" w:author="Roderick Smith" w:date="2010-07-14T09:59:00Z" w:original=""/>
        </w:numPr>
      </w:pPr>
      <w:r>
        <w:t>GPS Configuration Point [FTI 410.4]</w:t>
      </w:r>
    </w:p>
    <w:p w:rsidR="00225FD5" w:rsidRDefault="00225FD5" w:rsidP="00225FD5">
      <w:pPr>
        <w:pStyle w:val="NoteLevel2"/>
        <w:numPr>
          <w:numberingChange w:id="52" w:author="Roderick Smith" w:date="2010-07-14T09:59:00Z" w:original=""/>
        </w:numPr>
      </w:pPr>
      <w:r>
        <w:t>RNAV (GPS) procedures are non-precision approaches, and configuration should be made 3 NM prior to the FAF</w:t>
      </w:r>
    </w:p>
    <w:p w:rsidR="00225FD5" w:rsidRDefault="00225FD5" w:rsidP="00225FD5">
      <w:pPr>
        <w:pStyle w:val="NoteLevel1"/>
        <w:numPr>
          <w:numberingChange w:id="53" w:author="Roderick Smith" w:date="2010-07-14T09:59:00Z" w:original=""/>
        </w:numPr>
      </w:pPr>
      <w:r>
        <w:t>Receiver Autonomous Integrity Monitoring (RAIM) [AIM 1.1.19.3, FTI 414.1]</w:t>
      </w:r>
    </w:p>
    <w:p w:rsidR="00225FD5" w:rsidRDefault="00225FD5" w:rsidP="00225FD5">
      <w:pPr>
        <w:pStyle w:val="NoteLevel2"/>
        <w:numPr>
          <w:numberingChange w:id="54" w:author="Roderick Smith" w:date="2010-07-14T09:59:00Z" w:original=""/>
        </w:numPr>
      </w:pPr>
      <w:r>
        <w:t xml:space="preserve">GPS navigation receiver using RAIM provides GPS signal integrity </w:t>
      </w:r>
      <w:r w:rsidR="00207696">
        <w:t>monitoring;</w:t>
      </w:r>
      <w:r>
        <w:t xml:space="preserve"> it’s </w:t>
      </w:r>
      <w:r w:rsidRPr="001A6D4E">
        <w:t>also referred to as fault detection.</w:t>
      </w:r>
      <w:r>
        <w:t xml:space="preserve"> Without RAIM capability, the pilot has no assurance of the accuracy of the GPS position.</w:t>
      </w:r>
    </w:p>
    <w:p w:rsidR="00225FD5" w:rsidRDefault="00225FD5" w:rsidP="00225FD5">
      <w:pPr>
        <w:pStyle w:val="NoteLevel2"/>
        <w:numPr>
          <w:numberingChange w:id="55" w:author="Roderick Smith" w:date="2010-07-14T09:59:00Z" w:original=""/>
        </w:numPr>
      </w:pPr>
      <w:r>
        <w:t>RAIM is necessary since delays of up to two hours can occur before an erroneous satellite transmission can be detected and corrected.</w:t>
      </w:r>
    </w:p>
    <w:p w:rsidR="00225FD5" w:rsidRDefault="00225FD5" w:rsidP="00225FD5">
      <w:pPr>
        <w:pStyle w:val="NoteLevel2"/>
        <w:numPr>
          <w:numberingChange w:id="56" w:author="Roderick Smith" w:date="2010-07-14T09:59:00Z" w:original=""/>
        </w:numPr>
      </w:pPr>
      <w:r>
        <w:t>Another capability, fault exclusion, refers to the ability of the receiver to exclude a failed satellite from the position solution and is provided by GPS receivers.</w:t>
      </w:r>
    </w:p>
    <w:p w:rsidR="00225FD5" w:rsidRDefault="00225FD5" w:rsidP="00225FD5">
      <w:pPr>
        <w:pStyle w:val="NoteLevel2"/>
        <w:numPr>
          <w:numberingChange w:id="57" w:author="Roderick Smith" w:date="2010-07-14T09:59:00Z" w:original=""/>
        </w:numPr>
      </w:pPr>
      <w:r>
        <w:t>To detect an integrity anomaly, RAIM needs a minimum of 5 satellites in view, or four satellites and a barometric altimeter.</w:t>
      </w:r>
    </w:p>
    <w:p w:rsidR="00B51818" w:rsidRDefault="00B51818" w:rsidP="00B51818">
      <w:pPr>
        <w:pStyle w:val="NoteLevel1"/>
        <w:numPr>
          <w:numberingChange w:id="58" w:author="Roderick Smith" w:date="2010-07-14T09:59:00Z" w:original=""/>
        </w:numPr>
      </w:pPr>
      <w:r>
        <w:t>Approach Modes [FTI 414.4]</w:t>
      </w:r>
    </w:p>
    <w:p w:rsidR="00B51818" w:rsidRDefault="00B51818" w:rsidP="00B51818">
      <w:pPr>
        <w:pStyle w:val="NoteLevel2"/>
        <w:numPr>
          <w:numberingChange w:id="59" w:author="Roderick Smith" w:date="2010-07-14T09:59:00Z" w:original=""/>
        </w:numPr>
      </w:pPr>
      <w:r>
        <w:t>En</w:t>
      </w:r>
      <w:r w:rsidR="00207696">
        <w:t xml:space="preserve"> R</w:t>
      </w:r>
      <w:r>
        <w:t>oute Mode</w:t>
      </w:r>
    </w:p>
    <w:p w:rsidR="00B51818" w:rsidRDefault="00B51818" w:rsidP="00B51818">
      <w:pPr>
        <w:pStyle w:val="NoteLevel3"/>
        <w:numPr>
          <w:numberingChange w:id="60" w:author="Roderick Smith" w:date="2010-07-14T09:59:00Z" w:original="o"/>
        </w:numPr>
      </w:pPr>
      <w:r>
        <w:t>Prior to execution of the instrument approach, the display sensitivity is a full-scale deflection of 5 NM either side of centerline</w:t>
      </w:r>
    </w:p>
    <w:p w:rsidR="00B51818" w:rsidRDefault="00B51818" w:rsidP="00B51818">
      <w:pPr>
        <w:pStyle w:val="NoteLevel2"/>
        <w:numPr>
          <w:numberingChange w:id="61" w:author="Roderick Smith" w:date="2010-07-14T09:59:00Z" w:original=""/>
        </w:numPr>
      </w:pPr>
      <w:r>
        <w:t>Terminal Mode</w:t>
      </w:r>
    </w:p>
    <w:p w:rsidR="00B51818" w:rsidRDefault="00B51818" w:rsidP="00B51818">
      <w:pPr>
        <w:pStyle w:val="NoteLevel3"/>
        <w:numPr>
          <w:numberingChange w:id="62" w:author="Roderick Smith" w:date="2010-07-14T09:59:00Z" w:original="o"/>
        </w:numPr>
      </w:pPr>
      <w:r>
        <w:t>Operations conducted within 30 NM of the origin or destination airport.</w:t>
      </w:r>
    </w:p>
    <w:p w:rsidR="00B51818" w:rsidRDefault="00B51818" w:rsidP="00B51818">
      <w:pPr>
        <w:pStyle w:val="NoteLevel3"/>
        <w:numPr>
          <w:numberingChange w:id="63" w:author="Roderick Smith" w:date="2010-07-14T09:59:00Z" w:original="o"/>
        </w:numPr>
      </w:pPr>
      <w:r>
        <w:t xml:space="preserve">CDI defection during these operations is </w:t>
      </w:r>
      <w:r>
        <w:sym w:font="Symbol" w:char="F0B1"/>
      </w:r>
      <w:r>
        <w:t>1 NM, and must be in this mode prior to descending on an approach</w:t>
      </w:r>
    </w:p>
    <w:p w:rsidR="00B51818" w:rsidRDefault="00B51818" w:rsidP="00B51818">
      <w:pPr>
        <w:pStyle w:val="NoteLevel2"/>
        <w:numPr>
          <w:numberingChange w:id="64" w:author="Roderick Smith" w:date="2010-07-14T09:59:00Z" w:original=""/>
        </w:numPr>
      </w:pPr>
      <w:r>
        <w:t>Approach Mode</w:t>
      </w:r>
    </w:p>
    <w:p w:rsidR="00B51818" w:rsidRDefault="00B51818" w:rsidP="00B51818">
      <w:pPr>
        <w:pStyle w:val="NoteLevel3"/>
        <w:numPr>
          <w:numberingChange w:id="65" w:author="Roderick Smith" w:date="2010-07-14T09:59:00Z" w:original="o"/>
        </w:numPr>
      </w:pPr>
      <w:r>
        <w:t>At a distance of 2 NM inbound to the FAWP, the display sensitivity being to transition to a full-scale deflection of 0.3 NM either side of centerline.</w:t>
      </w:r>
    </w:p>
    <w:p w:rsidR="00B51818" w:rsidRDefault="00B51818" w:rsidP="00B51818">
      <w:pPr>
        <w:pStyle w:val="NoteLevel4"/>
        <w:numPr>
          <w:numberingChange w:id="66" w:author="Roderick Smith" w:date="2010-07-14T09:59:00Z" w:original=""/>
        </w:numPr>
      </w:pPr>
      <w:r>
        <w:t>In the TC-12B, the green Approach Light will illuminate, [CRM Callout: “Approach Mode Active”]</w:t>
      </w:r>
    </w:p>
    <w:p w:rsidR="00B51818" w:rsidRDefault="00B51818" w:rsidP="00B51818">
      <w:pPr>
        <w:pStyle w:val="NoteLevel2"/>
        <w:numPr>
          <w:numberingChange w:id="67" w:author="Roderick Smith" w:date="2010-07-14T09:59:00Z" w:original=""/>
        </w:numPr>
      </w:pPr>
      <w:r>
        <w:t>Missed Approach Mode</w:t>
      </w:r>
    </w:p>
    <w:p w:rsidR="00B51818" w:rsidRDefault="00B51818" w:rsidP="00B51818">
      <w:pPr>
        <w:pStyle w:val="NoteLevel3"/>
        <w:numPr>
          <w:numberingChange w:id="68" w:author="Roderick Smith" w:date="2010-07-14T09:59:00Z" w:original="o"/>
        </w:numPr>
      </w:pPr>
      <w:r>
        <w:t xml:space="preserve">When navigation to the missed approach holding point is activated, the CDI display sensitivity transitions back to the terminal area sensitivity of </w:t>
      </w:r>
      <w:r>
        <w:sym w:font="Symbol" w:char="F0B1"/>
      </w:r>
      <w:r>
        <w:t xml:space="preserve"> 1 NM</w:t>
      </w:r>
    </w:p>
    <w:p w:rsidR="00B51818" w:rsidRDefault="00B51818" w:rsidP="00B51818">
      <w:pPr>
        <w:pStyle w:val="NoteLevel1"/>
        <w:numPr>
          <w:numberingChange w:id="69" w:author="Roderick Smith" w:date="2010-07-14T09:59:00Z" w:original=""/>
        </w:numPr>
      </w:pPr>
      <w:r>
        <w:t>Required Navigation Performance (RNP) [FTI 414.4, AIM 5.4.5]</w:t>
      </w:r>
    </w:p>
    <w:p w:rsidR="00B51818" w:rsidRDefault="00B51818" w:rsidP="00B51818">
      <w:pPr>
        <w:pStyle w:val="NoteLevel2"/>
        <w:numPr>
          <w:numberingChange w:id="70" w:author="Roderick Smith" w:date="2010-07-14T09:59:00Z" w:original=""/>
        </w:numPr>
      </w:pPr>
      <w:r>
        <w:t xml:space="preserve">Intended to provide a single performance standard for aircraft manufacturers, airspace designers, pilots, controllers and international authorities. </w:t>
      </w:r>
    </w:p>
    <w:p w:rsidR="00B51818" w:rsidRDefault="00B51818" w:rsidP="00B51818">
      <w:pPr>
        <w:pStyle w:val="NoteLevel2"/>
        <w:numPr>
          <w:numberingChange w:id="71" w:author="Roderick Smith" w:date="2010-07-14T09:59:00Z" w:original=""/>
        </w:numPr>
      </w:pPr>
      <w:r>
        <w:t>Some aircrafts have RNP approval without a GPS sensor. The lowest level of sensors that the FAA will support for RNP service is DME/DME, however necessary DME service may not be available at the airport of intended operations. “DME/DME RNP-0.3 NA” such as on the RNAV (GPS) RWY 17 at KCRP, means that DME/DME dependant aircraft are not authorized for this approach.</w:t>
      </w:r>
    </w:p>
    <w:p w:rsidR="00B51818" w:rsidRDefault="00B51818" w:rsidP="00B51818">
      <w:pPr>
        <w:pStyle w:val="NoteLevel1"/>
        <w:numPr>
          <w:numberingChange w:id="72" w:author="Roderick Smith" w:date="2010-07-14T09:59:00Z" w:original=""/>
        </w:numPr>
      </w:pPr>
      <w:r>
        <w:t>Landing Transition [FTI 410.5]</w:t>
      </w:r>
    </w:p>
    <w:p w:rsidR="00B51818" w:rsidRDefault="00B51818" w:rsidP="00B51818">
      <w:pPr>
        <w:pStyle w:val="NoteLevel2"/>
        <w:numPr>
          <w:numberingChange w:id="73" w:author="Roderick Smith" w:date="2010-07-14T09:59:00Z" w:original=""/>
        </w:numPr>
      </w:pPr>
      <w:r>
        <w:t>Know the approach lighting and be able to determine aircraft position relative to the runway, but do not rely on the instrument approach lighting for vertical guidance</w:t>
      </w:r>
    </w:p>
    <w:p w:rsidR="00B51818" w:rsidRDefault="00B51818" w:rsidP="00B51818">
      <w:pPr>
        <w:pStyle w:val="NoteLevel2"/>
        <w:numPr>
          <w:numberingChange w:id="74" w:author="Roderick Smith" w:date="2010-07-14T09:59:00Z" w:original=""/>
        </w:numPr>
      </w:pPr>
      <w:r>
        <w:t>Continuously crosscheck the Glide Slope Indicator and VSI &amp; ADI</w:t>
      </w:r>
    </w:p>
    <w:p w:rsidR="00207696" w:rsidRDefault="00B51818" w:rsidP="00B51818">
      <w:pPr>
        <w:pStyle w:val="NoteLevel2"/>
        <w:numPr>
          <w:numberingChange w:id="75" w:author="Roderick Smith" w:date="2010-07-14T09:59:00Z" w:original=""/>
        </w:numPr>
      </w:pPr>
      <w:r>
        <w:t xml:space="preserve">CRM is extremely important in the landing transition. Stay focused on flying the instrument approach, when the field is in sight, the PM will let you know. </w:t>
      </w:r>
    </w:p>
    <w:p w:rsidR="00B51818" w:rsidRPr="001A6D4E" w:rsidRDefault="00207696" w:rsidP="00B51818">
      <w:pPr>
        <w:pStyle w:val="NoteLevel2"/>
        <w:numPr>
          <w:numberingChange w:id="76" w:author="Roderick Smith" w:date="2010-07-14T09:59:00Z" w:original=""/>
        </w:numPr>
      </w:pPr>
      <w:r>
        <w:t>“Field in sight, continuing my descent below MDA”</w:t>
      </w:r>
    </w:p>
    <w:p w:rsidR="00207696" w:rsidRDefault="003059EF">
      <w:pPr>
        <w:pStyle w:val="NoteLevel1"/>
        <w:numPr>
          <w:numberingChange w:id="77" w:author="Roderick Smith" w:date="2010-07-14T09:59:00Z" w:original=""/>
        </w:numPr>
      </w:pPr>
      <w:r>
        <w:t>Observer IFR Duties/ Visual Clearing</w:t>
      </w:r>
    </w:p>
    <w:p w:rsidR="00207696" w:rsidRDefault="00207696" w:rsidP="00207696">
      <w:pPr>
        <w:pStyle w:val="NoteLevel2"/>
        <w:numPr>
          <w:numberingChange w:id="78" w:author="Roderick Smith" w:date="2010-07-14T09:59:00Z" w:original=""/>
        </w:numPr>
      </w:pPr>
      <w:r>
        <w:t>Checking Trouble Ts and NOTAMS</w:t>
      </w:r>
    </w:p>
    <w:p w:rsidR="00207696" w:rsidRDefault="00207696" w:rsidP="00207696">
      <w:pPr>
        <w:pStyle w:val="NoteLevel2"/>
        <w:numPr>
          <w:numberingChange w:id="79" w:author="Roderick Smith" w:date="2010-07-14T09:59:00Z" w:original=""/>
        </w:numPr>
      </w:pPr>
      <w:r>
        <w:t>Visual Clearing when able [VMC]</w:t>
      </w:r>
    </w:p>
    <w:p w:rsidR="003059EF" w:rsidRDefault="00207696" w:rsidP="00207696">
      <w:pPr>
        <w:pStyle w:val="NoteLevel2"/>
        <w:numPr>
          <w:numberingChange w:id="80" w:author="Roderick Smith" w:date="2010-07-14T09:59:00Z" w:original=""/>
        </w:numPr>
      </w:pPr>
      <w:r>
        <w:t>Switching Approach Plates</w:t>
      </w:r>
    </w:p>
    <w:p w:rsidR="00914582" w:rsidRDefault="003059EF">
      <w:pPr>
        <w:pStyle w:val="NoteLevel1"/>
        <w:numPr>
          <w:numberingChange w:id="81" w:author="Roderick Smith" w:date="2010-07-14T09:59:00Z" w:original=""/>
        </w:numPr>
      </w:pPr>
      <w:r>
        <w:t>Spatial Disorientation</w:t>
      </w:r>
      <w:r w:rsidR="00914582">
        <w:t xml:space="preserve"> </w:t>
      </w:r>
      <w:r w:rsidR="00133B3A">
        <w:t xml:space="preserve">(SDO) </w:t>
      </w:r>
      <w:r w:rsidR="00914582">
        <w:t>[API Physiology Student Guide</w:t>
      </w:r>
      <w:r w:rsidR="00133B3A">
        <w:t>, Jan 2007</w:t>
      </w:r>
      <w:r w:rsidR="00914582">
        <w:t>]</w:t>
      </w:r>
    </w:p>
    <w:p w:rsidR="00914582" w:rsidRDefault="00914582" w:rsidP="00914582">
      <w:pPr>
        <w:pStyle w:val="NoteLevel2"/>
        <w:numPr>
          <w:numberingChange w:id="82" w:author="Roderick Smith" w:date="2010-07-14T09:59:00Z" w:original=""/>
        </w:numPr>
      </w:pPr>
      <w:r>
        <w:t xml:space="preserve">Defined as the inability to accurately orient yourself with respect to the earth’s horizon. </w:t>
      </w:r>
    </w:p>
    <w:p w:rsidR="00914582" w:rsidRDefault="00914582" w:rsidP="00914582">
      <w:pPr>
        <w:pStyle w:val="NoteLevel2"/>
        <w:numPr>
          <w:numberingChange w:id="83" w:author="Roderick Smith" w:date="2010-07-14T09:59:00Z" w:original=""/>
        </w:numPr>
      </w:pPr>
      <w:r>
        <w:t>We use four systems to maintain our orientation and equilibrium (balance):</w:t>
      </w:r>
    </w:p>
    <w:p w:rsidR="00133B3A" w:rsidRDefault="00914582" w:rsidP="00914582">
      <w:pPr>
        <w:pStyle w:val="NoteLevel3"/>
        <w:numPr>
          <w:numberingChange w:id="84" w:author="Roderick Smith" w:date="2010-07-14T09:59:00Z" w:original="o"/>
        </w:numPr>
      </w:pPr>
      <w:r>
        <w:t>Visual system</w:t>
      </w:r>
    </w:p>
    <w:p w:rsidR="00133B3A" w:rsidRDefault="00133B3A" w:rsidP="00133B3A">
      <w:pPr>
        <w:pStyle w:val="NoteLevel4"/>
        <w:numPr>
          <w:numberingChange w:id="85" w:author="Roderick Smith" w:date="2010-07-14T09:59:00Z" w:original=""/>
        </w:numPr>
      </w:pPr>
      <w:r>
        <w:t>The eyes provide he strongest and usually the most reliable orientation information during flight.</w:t>
      </w:r>
    </w:p>
    <w:p w:rsidR="00914582" w:rsidRDefault="00133B3A" w:rsidP="00133B3A">
      <w:pPr>
        <w:pStyle w:val="NoteLevel4"/>
        <w:numPr>
          <w:numberingChange w:id="86" w:author="Roderick Smith" w:date="2010-07-14T09:59:00Z" w:original=""/>
        </w:numPr>
      </w:pPr>
      <w:r>
        <w:t>The orientation cues provided by the eyes are strong enough to overpower all the other orientation system inputs.</w:t>
      </w:r>
    </w:p>
    <w:p w:rsidR="00133B3A" w:rsidRDefault="00914582" w:rsidP="00914582">
      <w:pPr>
        <w:pStyle w:val="NoteLevel3"/>
        <w:numPr>
          <w:numberingChange w:id="87" w:author="Roderick Smith" w:date="2010-07-14T09:59:00Z" w:original="o"/>
        </w:numPr>
      </w:pPr>
      <w:r>
        <w:t>Vestibular system</w:t>
      </w:r>
    </w:p>
    <w:p w:rsidR="00133B3A" w:rsidRDefault="00133B3A" w:rsidP="00133B3A">
      <w:pPr>
        <w:pStyle w:val="NoteLevel4"/>
        <w:numPr>
          <w:numberingChange w:id="88" w:author="Roderick Smith" w:date="2010-07-14T09:59:00Z" w:original=""/>
        </w:numPr>
      </w:pPr>
      <w:r>
        <w:t>Located in the inner ear and consists of two subsystems</w:t>
      </w:r>
    </w:p>
    <w:p w:rsidR="00133B3A" w:rsidRDefault="00133B3A" w:rsidP="00133B3A">
      <w:pPr>
        <w:pStyle w:val="NoteLevel5"/>
        <w:numPr>
          <w:numberingChange w:id="89" w:author="Roderick Smith" w:date="2010-07-14T09:59:00Z" w:original=""/>
        </w:numPr>
      </w:pPr>
      <w:r>
        <w:t>Semicircular canals</w:t>
      </w:r>
    </w:p>
    <w:p w:rsidR="00133B3A" w:rsidRDefault="00133B3A" w:rsidP="00133B3A">
      <w:pPr>
        <w:pStyle w:val="NoteLevel6"/>
        <w:numPr>
          <w:numberingChange w:id="90" w:author="Roderick Smith" w:date="2010-07-14T09:59:00Z" w:original=""/>
        </w:numPr>
      </w:pPr>
      <w:r>
        <w:t xml:space="preserve">There are three canals in each ear, oriented at right angles to one another in the pitch (vertical), roll (lateral), and yaw (horizontal) </w:t>
      </w:r>
      <w:r w:rsidR="00207696">
        <w:t>ax</w:t>
      </w:r>
      <w:r>
        <w:t>es. They measure angular acceleration caused when the head is tilted or turned.</w:t>
      </w:r>
    </w:p>
    <w:p w:rsidR="00133B3A" w:rsidRDefault="00133B3A" w:rsidP="00133B3A">
      <w:pPr>
        <w:pStyle w:val="NoteLevel5"/>
        <w:numPr>
          <w:numberingChange w:id="91" w:author="Roderick Smith" w:date="2010-07-14T09:59:00Z" w:original=""/>
        </w:numPr>
      </w:pPr>
      <w:r>
        <w:t>Otolith organs</w:t>
      </w:r>
    </w:p>
    <w:p w:rsidR="00914582" w:rsidRDefault="00133B3A" w:rsidP="00133B3A">
      <w:pPr>
        <w:pStyle w:val="NoteLevel6"/>
        <w:numPr>
          <w:numberingChange w:id="92" w:author="Roderick Smith" w:date="2010-07-14T09:59:00Z" w:original=""/>
        </w:numPr>
      </w:pPr>
      <w:r>
        <w:t xml:space="preserve">Located near the base of the semicircular canals in the vestibular apparatus and sense linear acceleration. </w:t>
      </w:r>
    </w:p>
    <w:p w:rsidR="00292EAA" w:rsidRDefault="00914582" w:rsidP="00292EAA">
      <w:pPr>
        <w:pStyle w:val="NoteLevel3"/>
        <w:numPr>
          <w:numberingChange w:id="93" w:author="Roderick Smith" w:date="2010-07-14T09:59:00Z" w:original="o"/>
        </w:numPr>
      </w:pPr>
      <w:r>
        <w:t>Somatosensory system</w:t>
      </w:r>
    </w:p>
    <w:p w:rsidR="00292EAA" w:rsidRDefault="00292EAA" w:rsidP="00292EAA">
      <w:pPr>
        <w:pStyle w:val="NoteLevel4"/>
        <w:numPr>
          <w:numberingChange w:id="94" w:author="Roderick Smith" w:date="2010-07-14T09:59:00Z" w:original=""/>
        </w:numPr>
      </w:pPr>
      <w:r>
        <w:t>Consists of tactile pressure receptors in the skin, muscles, tendons and joints. The pressure receptors are used to help maintain posture and balance.</w:t>
      </w:r>
    </w:p>
    <w:p w:rsidR="00914582" w:rsidRDefault="00292EAA" w:rsidP="00292EAA">
      <w:pPr>
        <w:pStyle w:val="NoteLevel4"/>
        <w:numPr>
          <w:numberingChange w:id="95" w:author="Roderick Smith" w:date="2010-07-14T09:59:00Z" w:original=""/>
        </w:numPr>
      </w:pPr>
      <w:r>
        <w:t>Often called the “seat-of-the-pants” sense</w:t>
      </w:r>
    </w:p>
    <w:p w:rsidR="00292EAA" w:rsidRDefault="00914582" w:rsidP="00292EAA">
      <w:pPr>
        <w:pStyle w:val="NoteLevel3"/>
        <w:numPr>
          <w:numberingChange w:id="96" w:author="Roderick Smith" w:date="2010-07-14T09:59:00Z" w:original="o"/>
        </w:numPr>
      </w:pPr>
      <w:r>
        <w:t>Auditory system.</w:t>
      </w:r>
    </w:p>
    <w:p w:rsidR="00292EAA" w:rsidRDefault="00292EAA" w:rsidP="00292EAA">
      <w:pPr>
        <w:pStyle w:val="NoteLevel4"/>
        <w:numPr>
          <w:numberingChange w:id="97" w:author="Roderick Smith" w:date="2010-07-14T09:59:00Z" w:original=""/>
        </w:numPr>
      </w:pPr>
      <w:r>
        <w:t>Can help maintain situational awareness and spatial orientation through feedback. This feedback is related to aircraft speed and its relationship to the noise produced by the aerodynamic forces acting upon the aircraft.</w:t>
      </w:r>
    </w:p>
    <w:p w:rsidR="00133B3A" w:rsidRDefault="00292EAA" w:rsidP="00292EAA">
      <w:pPr>
        <w:pStyle w:val="NoteLevel4"/>
        <w:numPr>
          <w:numberingChange w:id="98" w:author="Roderick Smith" w:date="2010-07-14T09:59:00Z" w:original=""/>
        </w:numPr>
      </w:pPr>
      <w:r>
        <w:t>For example, in IMC, increasing airstream noise may indicate an undesired nose down attitude.</w:t>
      </w:r>
    </w:p>
    <w:p w:rsidR="00133B3A" w:rsidRDefault="00133B3A" w:rsidP="00133B3A">
      <w:pPr>
        <w:pStyle w:val="NoteLevel2"/>
        <w:numPr>
          <w:numberingChange w:id="99" w:author="Roderick Smith" w:date="2010-07-14T09:59:00Z" w:original=""/>
        </w:numPr>
      </w:pPr>
      <w:r>
        <w:t>SDO is classified into three types:</w:t>
      </w:r>
    </w:p>
    <w:p w:rsidR="00292EAA" w:rsidRDefault="00133B3A" w:rsidP="00133B3A">
      <w:pPr>
        <w:pStyle w:val="NoteLevel3"/>
        <w:numPr>
          <w:numberingChange w:id="100" w:author="Roderick Smith" w:date="2010-07-14T09:59:00Z" w:original="o"/>
        </w:numPr>
      </w:pPr>
      <w:r>
        <w:t>Unrecognized Spatial Disorientation (Type I)</w:t>
      </w:r>
    </w:p>
    <w:p w:rsidR="00292EAA" w:rsidRDefault="00292EAA" w:rsidP="00292EAA">
      <w:pPr>
        <w:pStyle w:val="NoteLevel4"/>
        <w:numPr>
          <w:numberingChange w:id="101" w:author="Roderick Smith" w:date="2010-07-14T09:59:00Z" w:original=""/>
        </w:numPr>
      </w:pPr>
      <w:r>
        <w:t>The most dangerous type of SDO you can experience.</w:t>
      </w:r>
    </w:p>
    <w:p w:rsidR="00292EAA" w:rsidRDefault="00292EAA" w:rsidP="00292EAA">
      <w:pPr>
        <w:pStyle w:val="NoteLevel4"/>
        <w:numPr>
          <w:numberingChange w:id="102" w:author="Roderick Smith" w:date="2010-07-14T09:59:00Z" w:original=""/>
        </w:numPr>
      </w:pPr>
      <w:r>
        <w:t>Occurs when you believe the aircraft is in a normal or desired attitude, when in reality the aircraft is in a different or unusual attitude.</w:t>
      </w:r>
    </w:p>
    <w:p w:rsidR="00133B3A" w:rsidRDefault="00292EAA" w:rsidP="00292EAA">
      <w:pPr>
        <w:pStyle w:val="NoteLevel4"/>
        <w:numPr>
          <w:numberingChange w:id="103" w:author="Roderick Smith" w:date="2010-07-14T09:59:00Z" w:original=""/>
        </w:numPr>
      </w:pPr>
      <w:r>
        <w:t>Could lead to Controlled Flight Into Terrain (CFIT)</w:t>
      </w:r>
    </w:p>
    <w:p w:rsidR="00292EAA" w:rsidRDefault="00133B3A" w:rsidP="00133B3A">
      <w:pPr>
        <w:pStyle w:val="NoteLevel3"/>
        <w:numPr>
          <w:numberingChange w:id="104" w:author="Roderick Smith" w:date="2010-07-14T09:59:00Z" w:original="o"/>
        </w:numPr>
      </w:pPr>
      <w:r>
        <w:t>Recognized Spatial Disorientation (Type II)</w:t>
      </w:r>
    </w:p>
    <w:p w:rsidR="00292EAA" w:rsidRDefault="00292EAA" w:rsidP="00292EAA">
      <w:pPr>
        <w:pStyle w:val="NoteLevel4"/>
        <w:numPr>
          <w:numberingChange w:id="105" w:author="Roderick Smith" w:date="2010-07-14T09:59:00Z" w:original=""/>
        </w:numPr>
      </w:pPr>
      <w:r>
        <w:t>He least dangerous type of SDO</w:t>
      </w:r>
    </w:p>
    <w:p w:rsidR="00133B3A" w:rsidRDefault="00292EAA" w:rsidP="00292EAA">
      <w:pPr>
        <w:pStyle w:val="NoteLevel4"/>
        <w:numPr>
          <w:numberingChange w:id="106" w:author="Roderick Smith" w:date="2010-07-14T09:59:00Z" w:original=""/>
        </w:numPr>
      </w:pPr>
      <w:r>
        <w:t>Spatially Disoriented, however performed effective instrument cross-checks and identified the fact you are disoriented.</w:t>
      </w:r>
    </w:p>
    <w:p w:rsidR="00292EAA" w:rsidRDefault="00133B3A" w:rsidP="00133B3A">
      <w:pPr>
        <w:pStyle w:val="NoteLevel3"/>
        <w:numPr>
          <w:numberingChange w:id="107" w:author="Roderick Smith" w:date="2010-07-14T09:59:00Z" w:original="o"/>
        </w:numPr>
      </w:pPr>
      <w:r>
        <w:t>Incapacitating Spatial Disorientation (Type III)</w:t>
      </w:r>
    </w:p>
    <w:p w:rsidR="00292EAA" w:rsidRDefault="00292EAA" w:rsidP="00292EAA">
      <w:pPr>
        <w:pStyle w:val="NoteLevel4"/>
        <w:numPr>
          <w:numberingChange w:id="108" w:author="Roderick Smith" w:date="2010-07-14T09:59:00Z" w:original=""/>
        </w:numPr>
      </w:pPr>
      <w:r>
        <w:t>Occurs when you are so disoriented that you are incapable of recovering even if it is recognized.</w:t>
      </w:r>
    </w:p>
    <w:p w:rsidR="003059EF" w:rsidRDefault="00292EAA" w:rsidP="00292EAA">
      <w:pPr>
        <w:pStyle w:val="NoteLevel4"/>
        <w:numPr>
          <w:numberingChange w:id="109" w:author="Roderick Smith" w:date="2010-07-14T09:59:00Z" w:original=""/>
        </w:numPr>
      </w:pPr>
      <w:r>
        <w:t>Rarely experienced.</w:t>
      </w:r>
    </w:p>
    <w:p w:rsidR="00950EE4" w:rsidRDefault="003059EF" w:rsidP="00990A23">
      <w:pPr>
        <w:pStyle w:val="NoteLevel1"/>
        <w:numPr>
          <w:numberingChange w:id="110" w:author="Roderick Smith" w:date="2010-07-14T09:59:00Z" w:original=""/>
        </w:numPr>
      </w:pPr>
      <w:r>
        <w:t>Unicom Voice Reports</w:t>
      </w:r>
      <w:r w:rsidR="00950EE4">
        <w:t xml:space="preserve"> [AIM 4.1.9.</w:t>
      </w:r>
      <w:r w:rsidR="00990A23">
        <w:t>, P/C Glossary</w:t>
      </w:r>
      <w:r w:rsidR="00950EE4">
        <w:t>]</w:t>
      </w:r>
    </w:p>
    <w:p w:rsidR="00914582" w:rsidRDefault="00990A23" w:rsidP="00950EE4">
      <w:pPr>
        <w:pStyle w:val="NoteLevel2"/>
        <w:numPr>
          <w:numberingChange w:id="111" w:author="Roderick Smith" w:date="2010-07-14T09:59:00Z" w:original=""/>
        </w:numPr>
      </w:pPr>
      <w:r>
        <w:t>UNICOM: A nongovernment communication facility which may provide airport information at certain airports. Locations and frequencies of UNICOMs are shown on aeronautical charts</w:t>
      </w:r>
      <w:r w:rsidR="00914582">
        <w:t xml:space="preserve"> and publications.</w:t>
      </w:r>
    </w:p>
    <w:p w:rsidR="00914582" w:rsidRDefault="00914582" w:rsidP="00950EE4">
      <w:pPr>
        <w:pStyle w:val="NoteLevel2"/>
        <w:numPr>
          <w:numberingChange w:id="112" w:author="Roderick Smith" w:date="2010-07-14T09:59:00Z" w:original=""/>
        </w:numPr>
      </w:pPr>
      <w:r>
        <w:t>MULTICOM: A mobile service not open to public correspondence used to provide communications essential to conduct the activities being performed by or directed from private aircraft.</w:t>
      </w:r>
    </w:p>
    <w:p w:rsidR="00990A23" w:rsidRDefault="00914582" w:rsidP="00950EE4">
      <w:pPr>
        <w:pStyle w:val="NoteLevel2"/>
        <w:numPr>
          <w:numberingChange w:id="113" w:author="Roderick Smith" w:date="2010-07-14T09:59:00Z" w:original=""/>
        </w:numPr>
      </w:pPr>
      <w:r>
        <w:t>Common Traffic Advisory Frequency (CTAF): A frequency designed for the purpose of carrying out airport advisory practices while operating to or from an airport without an operating control tower. The CTAF may be a UNICOM, Multicom, FSS, or tower frequency and is identified in appropriate aeronautical publications.</w:t>
      </w:r>
    </w:p>
    <w:p w:rsidR="00950EE4" w:rsidRDefault="00950EE4" w:rsidP="00950EE4">
      <w:pPr>
        <w:pStyle w:val="NoteLevel2"/>
        <w:numPr>
          <w:numberingChange w:id="114" w:author="Roderick Smith" w:date="2010-07-14T09:59:00Z" w:original=""/>
        </w:numPr>
      </w:pPr>
      <w:r>
        <w:t>Recommended communication procedures for airports with UNICOM and no tower or FSS:</w:t>
      </w:r>
    </w:p>
    <w:p w:rsidR="00950EE4" w:rsidRDefault="00950EE4" w:rsidP="00950EE4">
      <w:pPr>
        <w:pStyle w:val="NoteLevel3"/>
        <w:numPr>
          <w:numberingChange w:id="115" w:author="Roderick Smith" w:date="2010-07-14T09:59:00Z" w:original="o"/>
        </w:numPr>
      </w:pPr>
      <w:r>
        <w:t>Outbound: Before taxiing, before taxiing on the runway for departure.</w:t>
      </w:r>
    </w:p>
    <w:p w:rsidR="00803B8C" w:rsidRDefault="00950EE4" w:rsidP="00950EE4">
      <w:pPr>
        <w:pStyle w:val="NoteLevel3"/>
        <w:numPr>
          <w:numberingChange w:id="116" w:author="Roderick Smith" w:date="2010-07-14T09:59:00Z" w:original="o"/>
        </w:numPr>
      </w:pPr>
      <w:r>
        <w:t>Inbound: 10 miles out, entering downwind, entering base, entering final, and leaving the runway.</w:t>
      </w:r>
    </w:p>
    <w:p w:rsidR="00803B8C" w:rsidRDefault="00803B8C" w:rsidP="00803B8C">
      <w:pPr>
        <w:pStyle w:val="NoteLevel2"/>
        <w:numPr>
          <w:numberingChange w:id="117" w:author="Roderick Smith" w:date="2010-07-14T09:59:00Z" w:original=""/>
        </w:numPr>
      </w:pPr>
      <w:r>
        <w:t>Pilots conducting practice instrument approaches should be particularly alert for other aircraft that may be departing in the opposite direction. When conducting any practice approach, regardless of it direction relative to other airport operations, pilots should make announcements on he CTAF as follows:</w:t>
      </w:r>
    </w:p>
    <w:p w:rsidR="00803B8C" w:rsidRDefault="00803B8C" w:rsidP="00803B8C">
      <w:pPr>
        <w:pStyle w:val="NoteLevel3"/>
        <w:numPr>
          <w:numberingChange w:id="118" w:author="Roderick Smith" w:date="2010-07-14T09:59:00Z" w:original="o"/>
        </w:numPr>
      </w:pPr>
      <w:r>
        <w:t>Departing the final approach fix, inbound (non-precision approach) or departing the outer marker or fix used in lieu of the outer marker, inbound (precision approach);</w:t>
      </w:r>
    </w:p>
    <w:p w:rsidR="00803B8C" w:rsidRDefault="00803B8C" w:rsidP="00803B8C">
      <w:pPr>
        <w:pStyle w:val="NoteLevel3"/>
        <w:numPr>
          <w:numberingChange w:id="119" w:author="Roderick Smith" w:date="2010-07-14T09:59:00Z" w:original="o"/>
        </w:numPr>
      </w:pPr>
      <w:r>
        <w:t>Established on the final approach segment or immediately upon being released by ATC;</w:t>
      </w:r>
    </w:p>
    <w:p w:rsidR="00803B8C" w:rsidRDefault="00803B8C" w:rsidP="00803B8C">
      <w:pPr>
        <w:pStyle w:val="NoteLevel3"/>
        <w:numPr>
          <w:numberingChange w:id="120" w:author="Roderick Smith" w:date="2010-07-14T09:59:00Z" w:original="o"/>
        </w:numPr>
      </w:pPr>
      <w:r>
        <w:t>Upon completion or termination of the approach; and</w:t>
      </w:r>
    </w:p>
    <w:p w:rsidR="00803B8C" w:rsidRDefault="00803B8C" w:rsidP="00803B8C">
      <w:pPr>
        <w:pStyle w:val="NoteLevel3"/>
        <w:numPr>
          <w:numberingChange w:id="121" w:author="Roderick Smith" w:date="2010-07-14T09:59:00Z" w:original="o"/>
        </w:numPr>
      </w:pPr>
      <w:r>
        <w:t>Upon executing the missed approach procedure</w:t>
      </w:r>
    </w:p>
    <w:p w:rsidR="00E155F7" w:rsidRDefault="00803B8C" w:rsidP="00803B8C">
      <w:pPr>
        <w:pStyle w:val="NoteLevel2"/>
        <w:numPr>
          <w:numberingChange w:id="122" w:author="Roderick Smith" w:date="2010-07-14T09:59:00Z" w:original=""/>
        </w:numPr>
      </w:pPr>
      <w:r>
        <w:t>Recommended self-announce phraseologies: It should be noted that aircraft operating to or from another nearby airport may be making self-announce broadcasts on the same UNICOM OR MULTICOM frequency. To help identify one airport from another</w:t>
      </w:r>
      <w:r w:rsidR="00E155F7">
        <w:t>, the airport name should be spoken at the beginning and end of each self-announce transmission.</w:t>
      </w:r>
    </w:p>
    <w:p w:rsidR="00E155F7" w:rsidRDefault="00E155F7" w:rsidP="00E155F7">
      <w:pPr>
        <w:pStyle w:val="NoteLevel3"/>
        <w:numPr>
          <w:numberingChange w:id="123" w:author="Roderick Smith" w:date="2010-07-14T09:59:00Z" w:original="o"/>
        </w:numPr>
      </w:pPr>
      <w:r>
        <w:t>Example for Practice Instrument Approach:</w:t>
      </w:r>
    </w:p>
    <w:p w:rsidR="00990A23" w:rsidRPr="00990A23" w:rsidRDefault="00E155F7" w:rsidP="00E155F7">
      <w:pPr>
        <w:pStyle w:val="NoteLevel4"/>
        <w:numPr>
          <w:numberingChange w:id="124" w:author="Roderick Smith" w:date="2010-07-14T09:59:00Z" w:original=""/>
        </w:numPr>
      </w:pPr>
      <w:r>
        <w:rPr>
          <w:i/>
        </w:rPr>
        <w:t xml:space="preserve">“Alice traffic, [Navy King Air 301], (position from airport) inbound, descending through (altitude), practice (name </w:t>
      </w:r>
      <w:r w:rsidR="00990A23">
        <w:rPr>
          <w:i/>
        </w:rPr>
        <w:t>of approach) approach runway one three</w:t>
      </w:r>
      <w:r>
        <w:rPr>
          <w:i/>
        </w:rPr>
        <w:t>, Alice</w:t>
      </w:r>
    </w:p>
    <w:p w:rsidR="00990A23" w:rsidRDefault="00990A23" w:rsidP="00990A23">
      <w:pPr>
        <w:pStyle w:val="NoteLevel2"/>
        <w:numPr>
          <w:numberingChange w:id="125" w:author="Roderick Smith" w:date="2010-07-14T09:59:00Z" w:original=""/>
        </w:numPr>
      </w:pPr>
      <w:r>
        <w:t>In communicating with a UNICOM station, the following practices will help reduce frequency congestion, facilitate a better understanding of the pilot intentions, help identify the location of aircraft in the traffic pattern, and enhance safety of flight:</w:t>
      </w:r>
    </w:p>
    <w:p w:rsidR="00990A23" w:rsidRDefault="00990A23" w:rsidP="00990A23">
      <w:pPr>
        <w:pStyle w:val="NoteLevel3"/>
        <w:numPr>
          <w:numberingChange w:id="126" w:author="Roderick Smith" w:date="2010-07-14T09:59:00Z" w:original="o"/>
        </w:numPr>
      </w:pPr>
      <w:r>
        <w:t>Select the correct UNICOM frequency</w:t>
      </w:r>
    </w:p>
    <w:p w:rsidR="00990A23" w:rsidRDefault="00990A23" w:rsidP="00990A23">
      <w:pPr>
        <w:pStyle w:val="NoteLevel3"/>
        <w:numPr>
          <w:numberingChange w:id="127" w:author="Roderick Smith" w:date="2010-07-14T09:59:00Z" w:original="o"/>
        </w:numPr>
      </w:pPr>
      <w:r>
        <w:t>State the identification of the UNICOM station you are calling in each transmission</w:t>
      </w:r>
    </w:p>
    <w:p w:rsidR="00990A23" w:rsidRDefault="00990A23" w:rsidP="00990A23">
      <w:pPr>
        <w:pStyle w:val="NoteLevel3"/>
        <w:numPr>
          <w:numberingChange w:id="128" w:author="Roderick Smith" w:date="2010-07-14T09:59:00Z" w:original="o"/>
        </w:numPr>
      </w:pPr>
      <w:r>
        <w:t>Speak slowly and distinctly</w:t>
      </w:r>
    </w:p>
    <w:p w:rsidR="00990A23" w:rsidRDefault="00990A23" w:rsidP="00990A23">
      <w:pPr>
        <w:pStyle w:val="NoteLevel3"/>
        <w:numPr>
          <w:numberingChange w:id="129" w:author="Roderick Smith" w:date="2010-07-14T09:59:00Z" w:original="o"/>
        </w:numPr>
      </w:pPr>
      <w:r>
        <w:t>Report approximately 10 miles from the airport, reporting altitude, and state your aircraft type, aircraft identification, location relative to the airport, state whether landing or overflight, and request wind information and runway in use.</w:t>
      </w:r>
    </w:p>
    <w:p w:rsidR="00990A23" w:rsidRDefault="00990A23" w:rsidP="00990A23">
      <w:pPr>
        <w:pStyle w:val="NoteLevel3"/>
        <w:numPr>
          <w:numberingChange w:id="130" w:author="Roderick Smith" w:date="2010-07-14T09:59:00Z" w:original="o"/>
        </w:numPr>
      </w:pPr>
      <w:r>
        <w:t>Report downwind, base, and final approach</w:t>
      </w:r>
    </w:p>
    <w:p w:rsidR="003059EF" w:rsidRDefault="00990A23" w:rsidP="00990A23">
      <w:pPr>
        <w:pStyle w:val="NoteLevel3"/>
        <w:numPr>
          <w:numberingChange w:id="131" w:author="Roderick Smith" w:date="2010-07-14T09:59:00Z" w:original="o"/>
        </w:numPr>
      </w:pPr>
      <w:r>
        <w:t>Report leaving the runway</w:t>
      </w:r>
    </w:p>
    <w:p w:rsidR="003059EF" w:rsidRDefault="003059EF">
      <w:pPr>
        <w:pStyle w:val="NoteLevel1"/>
        <w:numPr>
          <w:numberingChange w:id="132" w:author="Roderick Smith" w:date="2010-07-14T09:59:00Z" w:original=""/>
        </w:numPr>
      </w:pPr>
      <w:r>
        <w:t>Autopilot/ Flight Director</w:t>
      </w:r>
    </w:p>
    <w:p w:rsidR="003059EF" w:rsidRDefault="003059EF">
      <w:pPr>
        <w:pStyle w:val="NoteLevel1"/>
        <w:numPr>
          <w:numberingChange w:id="133" w:author="Roderick Smith" w:date="2010-07-14T09:59:00Z" w:original=""/>
        </w:numPr>
        <w:sectPr w:rsidR="003059EF">
          <w:headerReference w:type="first" r:id="rId5"/>
          <w:pgSz w:w="12240" w:h="15840"/>
          <w:pgMar w:top="720" w:right="720" w:bottom="720" w:left="720" w:gutter="0"/>
          <w:titlePg/>
          <w:docGrid w:type="lines" w:linePitch="360"/>
          <w:printerSettings r:id="rId6"/>
        </w:sectPr>
      </w:pPr>
    </w:p>
    <w:p w:rsidR="00293DEA" w:rsidRDefault="00293DEA" w:rsidP="00293DEA">
      <w:pPr>
        <w:pStyle w:val="NoteLevel1"/>
        <w:numPr>
          <w:numberingChange w:id="136" w:author="Roderick Smith" w:date="2010-07-14T09:59:00Z" w:original=""/>
        </w:numPr>
      </w:pPr>
      <w:r>
        <w:t>Holding [FTI 407]</w:t>
      </w:r>
    </w:p>
    <w:p w:rsidR="00293DEA" w:rsidRDefault="00293DEA" w:rsidP="00293DEA">
      <w:pPr>
        <w:pStyle w:val="NoteLevel2"/>
        <w:numPr>
          <w:numberingChange w:id="137" w:author="Roderick Smith" w:date="2010-07-14T09:59:00Z" w:original=""/>
        </w:numPr>
      </w:pPr>
      <w:r>
        <w:t>Normal holding airspeed for the TC-12B is 150 KIAS. Start speed reduction when 3 minutes or less from the holding fix and cross at or below holding speed.</w:t>
      </w:r>
    </w:p>
    <w:p w:rsidR="00293DEA" w:rsidRDefault="00293DEA" w:rsidP="00293DEA">
      <w:pPr>
        <w:pStyle w:val="NoteLevel2"/>
        <w:numPr>
          <w:numberingChange w:id="138" w:author="Roderick Smith" w:date="2010-07-14T09:59:00Z" w:original=""/>
        </w:numPr>
      </w:pPr>
      <w:r>
        <w:t>Max holding airspeeds change with MSL altitudes:</w:t>
      </w:r>
    </w:p>
    <w:p w:rsidR="00293DEA" w:rsidRDefault="00293DEA" w:rsidP="00293DEA">
      <w:pPr>
        <w:pStyle w:val="NoteLevel3"/>
        <w:numPr>
          <w:numberingChange w:id="139" w:author="Roderick Smith" w:date="2010-07-14T09:59:00Z" w:original="o"/>
        </w:numPr>
      </w:pPr>
      <w:r>
        <w:t>MHA – 6000’ : 200 KIAS</w:t>
      </w:r>
    </w:p>
    <w:p w:rsidR="00293DEA" w:rsidRDefault="00293DEA" w:rsidP="00293DEA">
      <w:pPr>
        <w:pStyle w:val="NoteLevel3"/>
        <w:numPr>
          <w:numberingChange w:id="140" w:author="Roderick Smith" w:date="2010-07-14T09:59:00Z" w:original="o"/>
        </w:numPr>
      </w:pPr>
      <w:r>
        <w:t>6001’ – 14000’ : 230 KIAS</w:t>
      </w:r>
    </w:p>
    <w:p w:rsidR="00293DEA" w:rsidRDefault="00293DEA" w:rsidP="00293DEA">
      <w:pPr>
        <w:pStyle w:val="NoteLevel3"/>
        <w:numPr>
          <w:numberingChange w:id="141" w:author="Roderick Smith" w:date="2010-07-14T09:59:00Z" w:original="o"/>
        </w:numPr>
      </w:pPr>
      <w:r>
        <w:t>14001’ and above : 265 KIAS</w:t>
      </w:r>
    </w:p>
    <w:p w:rsidR="00293DEA" w:rsidRDefault="00293DEA" w:rsidP="00293DEA">
      <w:pPr>
        <w:pStyle w:val="NoteLevel3"/>
        <w:numPr>
          <w:numberingChange w:id="142" w:author="Roderick Smith" w:date="2010-07-14T09:59:00Z" w:original="o"/>
        </w:numPr>
      </w:pPr>
      <w:r>
        <w:t xml:space="preserve">Exceptions: </w:t>
      </w:r>
    </w:p>
    <w:p w:rsidR="00293DEA" w:rsidRDefault="00293DEA" w:rsidP="00293DEA">
      <w:pPr>
        <w:pStyle w:val="NoteLevel4"/>
        <w:numPr>
          <w:numberingChange w:id="143" w:author="Roderick Smith" w:date="2010-07-14T09:59:00Z" w:original=""/>
        </w:numPr>
      </w:pPr>
      <w:r>
        <w:t>Where depicted restrictions exists</w:t>
      </w:r>
    </w:p>
    <w:p w:rsidR="00293DEA" w:rsidRDefault="00293DEA" w:rsidP="00293DEA">
      <w:pPr>
        <w:pStyle w:val="NoteLevel4"/>
        <w:numPr>
          <w:numberingChange w:id="144" w:author="Roderick Smith" w:date="2010-07-14T09:59:00Z" w:original=""/>
        </w:numPr>
      </w:pPr>
      <w:r>
        <w:t>USAF Fields: 310 KIAS</w:t>
      </w:r>
    </w:p>
    <w:p w:rsidR="00293DEA" w:rsidRDefault="00293DEA" w:rsidP="00293DEA">
      <w:pPr>
        <w:pStyle w:val="NoteLevel4"/>
        <w:numPr>
          <w:numberingChange w:id="145" w:author="Roderick Smith" w:date="2010-07-14T09:59:00Z" w:original=""/>
        </w:numPr>
      </w:pPr>
      <w:r>
        <w:t>USN Fields: 230 KIAS</w:t>
      </w:r>
    </w:p>
    <w:p w:rsidR="00293DEA" w:rsidRDefault="00293DEA" w:rsidP="00293DEA">
      <w:pPr>
        <w:pStyle w:val="NoteLevel2"/>
        <w:numPr>
          <w:numberingChange w:id="146" w:author="Roderick Smith" w:date="2010-07-14T09:59:00Z" w:original=""/>
        </w:numPr>
      </w:pPr>
      <w:r>
        <w:t>Holding Pattern Entry</w:t>
      </w:r>
    </w:p>
    <w:p w:rsidR="00293DEA" w:rsidRDefault="00293DEA" w:rsidP="00293DEA">
      <w:pPr>
        <w:pStyle w:val="NoteLevel3"/>
        <w:numPr>
          <w:numberingChange w:id="147" w:author="Roderick Smith" w:date="2010-07-14T09:59:00Z" w:original="o"/>
        </w:numPr>
      </w:pPr>
      <w:r>
        <w:t>Crossing the holding fix execute the 6 T’s:</w:t>
      </w:r>
    </w:p>
    <w:p w:rsidR="00293DEA" w:rsidRDefault="00293DEA" w:rsidP="00293DEA">
      <w:pPr>
        <w:pStyle w:val="NoteLevel4"/>
        <w:numPr>
          <w:numberingChange w:id="148" w:author="Roderick Smith" w:date="2010-07-14T09:59:00Z" w:original=""/>
        </w:numPr>
      </w:pPr>
      <w:r>
        <w:rPr>
          <w:b/>
        </w:rPr>
        <w:t xml:space="preserve">Time. </w:t>
      </w:r>
      <w:r>
        <w:t>Note the time of entry and compare to EFC</w:t>
      </w:r>
    </w:p>
    <w:p w:rsidR="00293DEA" w:rsidRDefault="00293DEA" w:rsidP="00293DEA">
      <w:pPr>
        <w:pStyle w:val="NoteLevel4"/>
        <w:numPr>
          <w:numberingChange w:id="149" w:author="Roderick Smith" w:date="2010-07-14T09:59:00Z" w:original=""/>
        </w:numPr>
      </w:pPr>
      <w:r>
        <w:rPr>
          <w:b/>
        </w:rPr>
        <w:t xml:space="preserve">Turn. </w:t>
      </w:r>
      <w:r>
        <w:t>Turn outbound using Direct, Parallel or Teardrop entry. Apply wind correction if winds are known.</w:t>
      </w:r>
    </w:p>
    <w:p w:rsidR="00293DEA" w:rsidRDefault="00293DEA" w:rsidP="00293DEA">
      <w:pPr>
        <w:pStyle w:val="NoteLevel4"/>
        <w:numPr>
          <w:numberingChange w:id="150" w:author="Roderick Smith" w:date="2010-07-14T09:59:00Z" w:original=""/>
        </w:numPr>
      </w:pPr>
      <w:r>
        <w:rPr>
          <w:b/>
        </w:rPr>
        <w:t>Time.</w:t>
      </w:r>
      <w:r>
        <w:t xml:space="preserve"> Begin timing when outbound and abeam the fix, which ever occurs last.</w:t>
      </w:r>
    </w:p>
    <w:p w:rsidR="00293DEA" w:rsidRDefault="00293DEA" w:rsidP="00293DEA">
      <w:pPr>
        <w:pStyle w:val="NoteLevel4"/>
        <w:numPr>
          <w:numberingChange w:id="151" w:author="Roderick Smith" w:date="2010-07-14T09:59:00Z" w:original=""/>
        </w:numPr>
      </w:pPr>
      <w:r>
        <w:rPr>
          <w:b/>
        </w:rPr>
        <w:t>Transition.</w:t>
      </w:r>
      <w:r>
        <w:t xml:space="preserve"> 150 KIAS &amp; assigned altitude</w:t>
      </w:r>
    </w:p>
    <w:p w:rsidR="00293DEA" w:rsidRDefault="00293DEA" w:rsidP="00293DEA">
      <w:pPr>
        <w:pStyle w:val="NoteLevel4"/>
        <w:numPr>
          <w:numberingChange w:id="152" w:author="Roderick Smith" w:date="2010-07-14T09:59:00Z" w:original=""/>
        </w:numPr>
      </w:pPr>
      <w:r>
        <w:rPr>
          <w:b/>
        </w:rPr>
        <w:t>Twist.</w:t>
      </w:r>
      <w:r>
        <w:t xml:space="preserve"> Twist CDI to inbound holding course</w:t>
      </w:r>
    </w:p>
    <w:p w:rsidR="00293DEA" w:rsidRDefault="00293DEA" w:rsidP="00293DEA">
      <w:pPr>
        <w:pStyle w:val="NoteLevel4"/>
        <w:numPr>
          <w:numberingChange w:id="153" w:author="Roderick Smith" w:date="2010-07-14T09:59:00Z" w:original=""/>
        </w:numPr>
      </w:pPr>
      <w:r>
        <w:rPr>
          <w:b/>
        </w:rPr>
        <w:t>Talk.</w:t>
      </w:r>
      <w:r>
        <w:t xml:space="preserve"> Report established (if required).</w:t>
      </w:r>
    </w:p>
    <w:p w:rsidR="00293DEA" w:rsidRDefault="00293DEA" w:rsidP="00293DEA">
      <w:pPr>
        <w:pStyle w:val="NoteLevel3"/>
        <w:numPr>
          <w:numberingChange w:id="154" w:author="Roderick Smith" w:date="2010-07-14T09:59:00Z" w:original="o"/>
        </w:numPr>
      </w:pPr>
      <w:r>
        <w:t>Parallel Entry</w:t>
      </w:r>
    </w:p>
    <w:p w:rsidR="00293DEA" w:rsidRDefault="00293DEA" w:rsidP="00293DEA">
      <w:pPr>
        <w:pStyle w:val="NoteLevel4"/>
        <w:numPr>
          <w:numberingChange w:id="155" w:author="Roderick Smith" w:date="2010-07-14T09:59:00Z" w:original=""/>
        </w:numPr>
      </w:pPr>
      <w:r>
        <w:t>Turn to a heading to parallel the holding course outbound on the non-holding side for one minute, turn in the direction of the holding pattern for more than 180</w:t>
      </w:r>
      <w:r>
        <w:sym w:font="Symbol" w:char="F0B0"/>
      </w:r>
      <w:r>
        <w:t xml:space="preserve"> and return to the holding fix or intercept the holding course inbound</w:t>
      </w:r>
    </w:p>
    <w:p w:rsidR="00293DEA" w:rsidRDefault="00293DEA" w:rsidP="00293DEA">
      <w:pPr>
        <w:pStyle w:val="NoteLevel4"/>
        <w:numPr>
          <w:numberingChange w:id="156" w:author="Roderick Smith" w:date="2010-07-14T09:59:00Z" w:original=""/>
        </w:numPr>
      </w:pPr>
      <w:r>
        <w:t>Caution: Winds may put the aircraft on the holding course  or cause the aircraft to cross the holding course.</w:t>
      </w:r>
    </w:p>
    <w:p w:rsidR="00293DEA" w:rsidRDefault="00293DEA" w:rsidP="00293DEA">
      <w:pPr>
        <w:pStyle w:val="NoteLevel3"/>
        <w:numPr>
          <w:numberingChange w:id="157" w:author="Roderick Smith" w:date="2010-07-14T09:59:00Z" w:original="o"/>
        </w:numPr>
      </w:pPr>
      <w:r>
        <w:t>Teardrop</w:t>
      </w:r>
    </w:p>
    <w:p w:rsidR="00293DEA" w:rsidRDefault="00293DEA" w:rsidP="00293DEA">
      <w:pPr>
        <w:pStyle w:val="NoteLevel4"/>
        <w:numPr>
          <w:numberingChange w:id="158" w:author="Roderick Smith" w:date="2010-07-14T09:59:00Z" w:original=""/>
        </w:numPr>
      </w:pPr>
      <w:r>
        <w:t>Fly to the fix, turn outbound to a heading for a 30</w:t>
      </w:r>
      <w:r>
        <w:sym w:font="Symbol" w:char="F0B0"/>
      </w:r>
      <w:r>
        <w:t xml:space="preserve"> teardrop entry within the pattern (holding side) for 1 minute, then turn to intercept course inbound.</w:t>
      </w:r>
    </w:p>
    <w:p w:rsidR="00293DEA" w:rsidRDefault="00293DEA" w:rsidP="00293DEA">
      <w:pPr>
        <w:pStyle w:val="NoteLevel3"/>
        <w:numPr>
          <w:numberingChange w:id="159" w:author="Roderick Smith" w:date="2010-07-14T09:59:00Z" w:original="o"/>
        </w:numPr>
      </w:pPr>
      <w:r>
        <w:t>Direct</w:t>
      </w:r>
    </w:p>
    <w:p w:rsidR="00293DEA" w:rsidRDefault="00293DEA" w:rsidP="00293DEA">
      <w:pPr>
        <w:pStyle w:val="NoteLevel4"/>
        <w:numPr>
          <w:numberingChange w:id="160" w:author="Roderick Smith" w:date="2010-07-14T09:59:00Z" w:original=""/>
        </w:numPr>
      </w:pPr>
      <w:r>
        <w:t>Fly to the fix and turn to follow the holding pattern</w:t>
      </w:r>
    </w:p>
    <w:p w:rsidR="00293DEA" w:rsidRDefault="00293DEA" w:rsidP="00293DEA">
      <w:pPr>
        <w:pStyle w:val="NoteLevel2"/>
        <w:numPr>
          <w:numberingChange w:id="161" w:author="Roderick Smith" w:date="2010-07-14T09:59:00Z" w:original=""/>
        </w:numPr>
      </w:pPr>
      <w:r>
        <w:t>Timing</w:t>
      </w:r>
    </w:p>
    <w:p w:rsidR="00293DEA" w:rsidRDefault="00293DEA" w:rsidP="00293DEA">
      <w:pPr>
        <w:pStyle w:val="NoteLevel3"/>
        <w:numPr>
          <w:numberingChange w:id="162" w:author="Roderick Smith" w:date="2010-07-14T09:59:00Z" w:original="o"/>
        </w:numPr>
      </w:pPr>
      <w:r>
        <w:t>SFC-14,000 ft : 1 minute legs</w:t>
      </w:r>
    </w:p>
    <w:p w:rsidR="00293DEA" w:rsidRDefault="00293DEA" w:rsidP="00293DEA">
      <w:pPr>
        <w:pStyle w:val="NoteLevel3"/>
        <w:numPr>
          <w:numberingChange w:id="163" w:author="Roderick Smith" w:date="2010-07-14T09:59:00Z" w:original="o"/>
        </w:numPr>
      </w:pPr>
      <w:r>
        <w:t>14,001 ft and above: 1.5 minute legs</w:t>
      </w:r>
    </w:p>
    <w:p w:rsidR="00293DEA" w:rsidRDefault="00293DEA" w:rsidP="00293DEA">
      <w:pPr>
        <w:pStyle w:val="NoteLevel3"/>
        <w:numPr>
          <w:numberingChange w:id="164" w:author="Roderick Smith" w:date="2010-07-14T09:59:00Z" w:original="o"/>
        </w:numPr>
      </w:pPr>
      <w:r>
        <w:t>If receiving a clearance specifying the time to depart a holding pattern, adjust the pattern within the limits of the established holding procedure to depart at the time specified.</w:t>
      </w:r>
    </w:p>
    <w:p w:rsidR="00293DEA" w:rsidRDefault="00293DEA" w:rsidP="00293DEA">
      <w:pPr>
        <w:pStyle w:val="NoteLevel2"/>
        <w:numPr>
          <w:numberingChange w:id="165" w:author="Roderick Smith" w:date="2010-07-14T09:59:00Z" w:original=""/>
        </w:numPr>
      </w:pPr>
      <w:r>
        <w:t xml:space="preserve"> Drift Corrections</w:t>
      </w:r>
    </w:p>
    <w:p w:rsidR="00293DEA" w:rsidRDefault="00293DEA" w:rsidP="00293DEA">
      <w:pPr>
        <w:pStyle w:val="NoteLevel3"/>
        <w:numPr>
          <w:numberingChange w:id="166" w:author="Roderick Smith" w:date="2010-07-14T09:59:00Z" w:original="o"/>
        </w:numPr>
      </w:pPr>
      <w:r>
        <w:t>Wind corrections should be applied on the entry orbit as winds are generally known</w:t>
      </w:r>
    </w:p>
    <w:p w:rsidR="00293DEA" w:rsidRDefault="00293DEA" w:rsidP="00293DEA">
      <w:pPr>
        <w:pStyle w:val="NoteLevel3"/>
        <w:numPr>
          <w:numberingChange w:id="167" w:author="Roderick Smith" w:date="2010-07-14T09:59:00Z" w:original="o"/>
        </w:numPr>
      </w:pPr>
      <w:r>
        <w:t>Outbound drift corrected headings are to be held for 1 minute, whether utilizing timing or DME. Once the initial 1 minute is up, turn back to parallel the inbound course.</w:t>
      </w:r>
    </w:p>
    <w:p w:rsidR="00293DEA" w:rsidRDefault="00293DEA" w:rsidP="00293DEA">
      <w:pPr>
        <w:pStyle w:val="NoteLevel3"/>
        <w:numPr>
          <w:numberingChange w:id="168" w:author="Roderick Smith" w:date="2010-07-14T09:59:00Z" w:original="o"/>
        </w:numPr>
      </w:pPr>
      <w:r>
        <w:t>When outbound, triple the wind correction used on the inbound leg during the first minute only.</w:t>
      </w:r>
    </w:p>
    <w:p w:rsidR="00293DEA" w:rsidRDefault="00293DEA" w:rsidP="00293DEA">
      <w:pPr>
        <w:pStyle w:val="NoteLevel2"/>
        <w:numPr>
          <w:numberingChange w:id="169" w:author="Roderick Smith" w:date="2010-07-14T09:59:00Z" w:original=""/>
        </w:numPr>
      </w:pPr>
      <w:r>
        <w:t>DME/GPS Holding</w:t>
      </w:r>
    </w:p>
    <w:p w:rsidR="00293DEA" w:rsidRDefault="00293DEA" w:rsidP="00293DEA">
      <w:pPr>
        <w:pStyle w:val="NoteLevel3"/>
        <w:numPr>
          <w:numberingChange w:id="170" w:author="Roderick Smith" w:date="2010-07-14T09:59:00Z" w:original="o"/>
        </w:numPr>
      </w:pPr>
      <w:r>
        <w:t>The controller or IAP will specify the length of holding legs as indicated by DME or the Along-Track Distance (ATD) indicated by the GPS</w:t>
      </w:r>
    </w:p>
    <w:p w:rsidR="00293DEA" w:rsidRDefault="00293DEA" w:rsidP="00293DEA">
      <w:pPr>
        <w:pStyle w:val="NoteLevel3"/>
        <w:numPr>
          <w:numberingChange w:id="171" w:author="Roderick Smith" w:date="2010-07-14T09:59:00Z" w:original="o"/>
        </w:numPr>
      </w:pPr>
      <w:r>
        <w:t>Not all GPS holding is based on ATD. If the IAP  specifies timing, use timing.</w:t>
      </w:r>
    </w:p>
    <w:p w:rsidR="00293DEA" w:rsidRDefault="00293DEA" w:rsidP="00293DEA">
      <w:pPr>
        <w:pStyle w:val="NoteLevel2"/>
        <w:numPr>
          <w:numberingChange w:id="172" w:author="Roderick Smith" w:date="2010-07-14T09:59:00Z" w:original=""/>
        </w:numPr>
      </w:pPr>
      <w:r>
        <w:t>Descending in Holding</w:t>
      </w:r>
    </w:p>
    <w:p w:rsidR="00293DEA" w:rsidRDefault="00293DEA" w:rsidP="00293DEA">
      <w:pPr>
        <w:pStyle w:val="NoteLevel3"/>
        <w:numPr>
          <w:numberingChange w:id="173" w:author="Roderick Smith" w:date="2010-07-14T09:59:00Z" w:original="o"/>
        </w:numPr>
      </w:pPr>
      <w:r>
        <w:t>If cleared for an approach while established in holding, the pilot may descend to the minimum holding altitude, unless ATC instructs otherwise</w:t>
      </w:r>
    </w:p>
    <w:p w:rsidR="00293DEA" w:rsidRDefault="00293DEA" w:rsidP="00293DEA">
      <w:pPr>
        <w:pStyle w:val="NoteLevel3"/>
        <w:numPr>
          <w:numberingChange w:id="174" w:author="Roderick Smith" w:date="2010-07-14T09:59:00Z" w:original="o"/>
        </w:numPr>
      </w:pPr>
      <w:r>
        <w:t>Where there is no minimum holding altitude, upon clearance for the approach, the pilot must maintain the last assigned altitude until leaving the holding pattern and established inbound.</w:t>
      </w:r>
    </w:p>
    <w:p w:rsidR="00293DEA" w:rsidRDefault="00293DEA" w:rsidP="00293DEA">
      <w:pPr>
        <w:pStyle w:val="NoteLevel3"/>
        <w:numPr>
          <w:numberingChange w:id="175" w:author="Roderick Smith" w:date="2010-07-14T09:59:00Z" w:original="o"/>
        </w:numPr>
      </w:pPr>
      <w:r>
        <w:t>If established in holding on a published HILO-PT pattern and then cleared for the approach, no additional turns in holding are necessary nor expected by ATC. If additional turns are required/wanted, notify ATC</w:t>
      </w:r>
    </w:p>
    <w:p w:rsidR="00293DEA" w:rsidRDefault="00293DEA" w:rsidP="00293DEA">
      <w:pPr>
        <w:pStyle w:val="NoteLevel2"/>
        <w:numPr>
          <w:numberingChange w:id="176" w:author="Roderick Smith" w:date="2010-07-14T09:59:00Z" w:original=""/>
        </w:numPr>
      </w:pPr>
      <w:r>
        <w:t>If arriving at your IAF without clearance for the approach, hold as published and update EFC. If no holding pattern depicted, hold on the PT side of approach course.</w:t>
      </w:r>
    </w:p>
    <w:p w:rsidR="00293DEA" w:rsidRDefault="00293DEA" w:rsidP="00293DEA">
      <w:pPr>
        <w:pStyle w:val="NoteLevel1"/>
        <w:numPr>
          <w:numberingChange w:id="177" w:author="Roderick Smith" w:date="2010-07-14T09:59:00Z" w:original=""/>
        </w:numPr>
      </w:pPr>
      <w:r>
        <w:t>GCA Approach [FTI 411.1</w:t>
      </w:r>
      <w:r w:rsidR="00F800CE">
        <w:t>, AIM 5.4.11</w:t>
      </w:r>
      <w:r>
        <w:t>]</w:t>
      </w:r>
    </w:p>
    <w:p w:rsidR="00293DEA" w:rsidRPr="009B1756" w:rsidRDefault="00293DEA" w:rsidP="00293DEA">
      <w:pPr>
        <w:pStyle w:val="NoteLevel2"/>
        <w:numPr>
          <w:numberingChange w:id="178" w:author="Roderick Smith" w:date="2010-07-14T09:59:00Z" w:original=""/>
        </w:numPr>
      </w:pPr>
      <w:r w:rsidRPr="009B1756">
        <w:t>Although not flying an approach with a diagram depicted on an approach plate, have an approach to the same runway up and not only brief the approach minimums, but all other applicable field information</w:t>
      </w:r>
    </w:p>
    <w:p w:rsidR="0014553F" w:rsidRDefault="00293DEA" w:rsidP="00293DEA">
      <w:pPr>
        <w:pStyle w:val="NoteLevel2"/>
        <w:numPr>
          <w:numberingChange w:id="179" w:author="Roderick Smith" w:date="2010-07-14T09:59:00Z" w:original=""/>
        </w:numPr>
      </w:pPr>
      <w:r>
        <w:t>A</w:t>
      </w:r>
      <w:r w:rsidR="0014553F">
        <w:t>irport Surveillance Radar (ASR)</w:t>
      </w:r>
      <w:r w:rsidR="00D72326">
        <w:t xml:space="preserve"> [AIM 5.4.11]</w:t>
      </w:r>
    </w:p>
    <w:p w:rsidR="00D72326" w:rsidRDefault="00D72326" w:rsidP="00D72326">
      <w:pPr>
        <w:pStyle w:val="NoteLevel3"/>
        <w:numPr>
          <w:numberingChange w:id="180" w:author="Roderick Smith" w:date="2010-07-14T09:59:00Z" w:original="o"/>
        </w:numPr>
      </w:pPr>
      <w:r>
        <w:t>A controller provides navigational guidance in azimuth only. The pilot is furnished headings to fly to align the aircraft with the extended runway centerline of the landing runway.</w:t>
      </w:r>
    </w:p>
    <w:p w:rsidR="00D72326" w:rsidRDefault="00D72326" w:rsidP="00D72326">
      <w:pPr>
        <w:pStyle w:val="NoteLevel3"/>
        <w:numPr>
          <w:numberingChange w:id="181" w:author="Roderick Smith" w:date="2010-07-14T09:59:00Z" w:original="o"/>
        </w:numPr>
      </w:pPr>
      <w:r>
        <w:t>Since the radar information used for a surveillance approach is considerably less precise than that used for a precision approach, the accuracy of he approach will not be as great and higher minimums will apply.</w:t>
      </w:r>
    </w:p>
    <w:p w:rsidR="00D72326" w:rsidRDefault="00D72326" w:rsidP="00D72326">
      <w:pPr>
        <w:pStyle w:val="NoteLevel3"/>
        <w:numPr>
          <w:numberingChange w:id="182" w:author="Roderick Smith" w:date="2010-07-14T09:59:00Z" w:original="o"/>
        </w:numPr>
      </w:pPr>
      <w:r>
        <w:t>The pilot will be advised of the location of he MAP prescribed for the procedure and the aircraft’s position each mile on final from the runway, airport, or MAP, as appropriate.</w:t>
      </w:r>
    </w:p>
    <w:p w:rsidR="00D72326" w:rsidRDefault="00D72326" w:rsidP="00D72326">
      <w:pPr>
        <w:pStyle w:val="NoteLevel3"/>
        <w:numPr>
          <w:numberingChange w:id="183" w:author="Roderick Smith" w:date="2010-07-14T09:59:00Z" w:original="o"/>
        </w:numPr>
      </w:pPr>
      <w:r>
        <w:t>Controllers will terminate guidance and instruct the pilot to execute a missed approach unless at the MAP the pilot has the runway in sight</w:t>
      </w:r>
    </w:p>
    <w:p w:rsidR="00293DEA" w:rsidRDefault="00D72326" w:rsidP="00D72326">
      <w:pPr>
        <w:pStyle w:val="NoteLevel3"/>
        <w:numPr>
          <w:numberingChange w:id="184" w:author="Roderick Smith" w:date="2010-07-14T09:59:00Z" w:original="o"/>
        </w:numPr>
      </w:pPr>
      <w:r>
        <w:t>The published MDA for straight-in approaches will be issued t the pilot before beginning the descent. When a surveillance approach will terminate in a circle-to-land maneuver, the pilot must furnish the aircraft approach category to the controller. The controller will then provide the pilot with the appropriate MDA.</w:t>
      </w:r>
    </w:p>
    <w:p w:rsidR="00293DEA" w:rsidRDefault="00293DEA" w:rsidP="00293DEA">
      <w:pPr>
        <w:pStyle w:val="NoteLevel2"/>
        <w:numPr>
          <w:numberingChange w:id="185" w:author="Roderick Smith" w:date="2010-07-14T09:59:00Z" w:original=""/>
        </w:numPr>
      </w:pPr>
      <w:r>
        <w:t>Precision Approach Radar (PAR) is a precision GCA that provides both course and glide-slope guidance.</w:t>
      </w:r>
    </w:p>
    <w:p w:rsidR="00293DEA" w:rsidRDefault="00293DEA" w:rsidP="00293DEA">
      <w:pPr>
        <w:pStyle w:val="NoteLevel3"/>
        <w:numPr>
          <w:numberingChange w:id="186" w:author="Roderick Smith" w:date="2010-07-14T09:59:00Z" w:original="o"/>
        </w:numPr>
      </w:pPr>
      <w:r>
        <w:t>Descent begins when the controller says “On Glide Path”, upon which the pilot should establish the predetermined rate of descent.</w:t>
      </w:r>
    </w:p>
    <w:p w:rsidR="00293DEA" w:rsidRDefault="00293DEA" w:rsidP="00293DEA">
      <w:pPr>
        <w:pStyle w:val="NoteLevel3"/>
        <w:numPr>
          <w:numberingChange w:id="187" w:author="Roderick Smith" w:date="2010-07-14T09:59:00Z" w:original="o"/>
        </w:numPr>
      </w:pPr>
      <w:r>
        <w:t>Avoid excessive power, pitch or bank changes. Normally pitch changes of 1</w:t>
      </w:r>
      <w:r>
        <w:sym w:font="Symbol" w:char="F0B0"/>
      </w:r>
      <w:r>
        <w:t xml:space="preserve"> should be sufficient to correct back to glide path.</w:t>
      </w:r>
    </w:p>
    <w:p w:rsidR="00293DEA" w:rsidRDefault="00293DEA" w:rsidP="00293DEA">
      <w:pPr>
        <w:pStyle w:val="NoteLevel3"/>
        <w:numPr>
          <w:numberingChange w:id="188" w:author="Roderick Smith" w:date="2010-07-14T09:59:00Z" w:original="o"/>
        </w:numPr>
      </w:pPr>
      <w:r>
        <w:t xml:space="preserve">Make heading changes immediately, using shallow angles of bank not to exceed ½ SRT. </w:t>
      </w:r>
    </w:p>
    <w:p w:rsidR="00293DEA" w:rsidRDefault="00293DEA" w:rsidP="00293DEA">
      <w:pPr>
        <w:pStyle w:val="NoteLevel3"/>
        <w:numPr>
          <w:numberingChange w:id="189" w:author="Roderick Smith" w:date="2010-07-14T09:59:00Z" w:original="o"/>
        </w:numPr>
      </w:pPr>
      <w:r>
        <w:t>Decision Altitude (DA) is the MSL altitude  and Decision Height (DH) is the AGL altitude at which a decision must be made on a precision approach. The controller will advise when DH has been reached. In the cockpit, DA is determined by the barometric altimeter or controller, which is reached first.</w:t>
      </w:r>
    </w:p>
    <w:p w:rsidR="00293DEA" w:rsidRDefault="00293DEA" w:rsidP="00293DEA">
      <w:pPr>
        <w:pStyle w:val="NoteLevel3"/>
        <w:numPr>
          <w:numberingChange w:id="190" w:author="Roderick Smith" w:date="2010-07-14T09:59:00Z" w:original="o"/>
        </w:numPr>
      </w:pPr>
      <w:r>
        <w:t>Two NATOPS qualified aviators must be at the controls to utilize minimums lower than 200 feet.</w:t>
      </w:r>
    </w:p>
    <w:p w:rsidR="00293DEA" w:rsidRDefault="00293DEA" w:rsidP="00293DEA">
      <w:pPr>
        <w:pStyle w:val="NoteLevel1"/>
        <w:numPr>
          <w:numberingChange w:id="191" w:author="Roderick Smith" w:date="2010-07-14T09:59:00Z" w:original=""/>
        </w:numPr>
      </w:pPr>
      <w:r>
        <w:t>PAR/ILS/ASR Configuration Point [FTI 410.4]</w:t>
      </w:r>
    </w:p>
    <w:p w:rsidR="00293DEA" w:rsidRDefault="00293DEA" w:rsidP="00293DEA">
      <w:pPr>
        <w:pStyle w:val="NoteLevel2"/>
        <w:numPr>
          <w:numberingChange w:id="192" w:author="Roderick Smith" w:date="2010-07-14T09:59:00Z" w:original=""/>
        </w:numPr>
      </w:pPr>
      <w:r>
        <w:rPr>
          <w:b/>
        </w:rPr>
        <w:t>PAR</w:t>
      </w:r>
      <w:r>
        <w:t xml:space="preserve"> Base or Dog-leg to final</w:t>
      </w:r>
    </w:p>
    <w:p w:rsidR="00293DEA" w:rsidRDefault="00293DEA" w:rsidP="00293DEA">
      <w:pPr>
        <w:pStyle w:val="NoteLevel2"/>
        <w:numPr>
          <w:numberingChange w:id="193" w:author="Roderick Smith" w:date="2010-07-14T09:59:00Z" w:original=""/>
        </w:numPr>
      </w:pPr>
      <w:r>
        <w:rPr>
          <w:b/>
        </w:rPr>
        <w:t xml:space="preserve">ASR </w:t>
      </w:r>
      <w:r>
        <w:t>Base or Dog-leg to final</w:t>
      </w:r>
    </w:p>
    <w:p w:rsidR="00293DEA" w:rsidRDefault="00293DEA" w:rsidP="00293DEA">
      <w:pPr>
        <w:pStyle w:val="NoteLevel2"/>
        <w:numPr>
          <w:numberingChange w:id="194" w:author="Roderick Smith" w:date="2010-07-14T09:59:00Z" w:original=""/>
        </w:numPr>
      </w:pPr>
      <w:r>
        <w:rPr>
          <w:b/>
        </w:rPr>
        <w:t xml:space="preserve">ILS </w:t>
      </w:r>
      <w:r>
        <w:t>1 ½ dots above glide-slope at glide-slope intercept altitude or 3 NM prior to FAF</w:t>
      </w:r>
    </w:p>
    <w:p w:rsidR="00293DEA" w:rsidRDefault="00293DEA" w:rsidP="00293DEA">
      <w:pPr>
        <w:pStyle w:val="NoteLevel1"/>
        <w:numPr>
          <w:numberingChange w:id="195" w:author="Roderick Smith" w:date="2010-07-14T09:59:00Z" w:original=""/>
        </w:numPr>
      </w:pPr>
      <w:r>
        <w:t>PAR vs. ASR Descent Point [FTI 411.1]</w:t>
      </w:r>
    </w:p>
    <w:p w:rsidR="00293DEA" w:rsidRDefault="00293DEA" w:rsidP="00293DEA">
      <w:pPr>
        <w:pStyle w:val="NoteLevel2"/>
        <w:numPr>
          <w:numberingChange w:id="196" w:author="Roderick Smith" w:date="2010-07-14T09:59:00Z" w:original=""/>
        </w:numPr>
      </w:pPr>
      <w:r>
        <w:t>PAR : When the aircraft reaches the point where final descent is to start, the controller will state, “Approaching glide-path, begin descent”. Wait to descend until he controller says “On glide-path”.</w:t>
      </w:r>
    </w:p>
    <w:p w:rsidR="00293DEA" w:rsidRDefault="00293DEA" w:rsidP="00293DEA">
      <w:pPr>
        <w:pStyle w:val="NoteLevel2"/>
        <w:numPr>
          <w:numberingChange w:id="197" w:author="Roderick Smith" w:date="2010-07-14T09:59:00Z" w:original=""/>
        </w:numPr>
      </w:pPr>
      <w:r>
        <w:t xml:space="preserve">ASR : When the aircraft reaches the descent point, the controller will advise you to “begin descent to minimum descent altitude.” If a descent restriction exists, the controller will specify the prescribed restriction altitude. </w:t>
      </w:r>
    </w:p>
    <w:p w:rsidR="00293DEA" w:rsidRDefault="00293DEA" w:rsidP="00C039F0">
      <w:pPr>
        <w:pStyle w:val="NoteLevel1"/>
        <w:numPr>
          <w:numberingChange w:id="198" w:author="Roderick Smith" w:date="2010-07-14T09:59:00Z" w:original=""/>
        </w:numPr>
      </w:pPr>
      <w:r>
        <w:t>ASR Recommended Altitudes</w:t>
      </w:r>
      <w:r w:rsidR="00C039F0">
        <w:t xml:space="preserve"> [AIM 5.4.11]</w:t>
      </w:r>
    </w:p>
    <w:p w:rsidR="00C039F0" w:rsidRDefault="00C039F0" w:rsidP="00293DEA">
      <w:pPr>
        <w:pStyle w:val="NoteLevel2"/>
        <w:numPr>
          <w:numberingChange w:id="199" w:author="Roderick Smith" w:date="2010-07-14T09:59:00Z" w:original=""/>
        </w:numPr>
      </w:pPr>
      <w:r>
        <w:t>If requested by the pilot, recommended altitudes will be issued at each mile, based on the descent gradient established for the procedure, down to the last mile that is at or above the MDA.</w:t>
      </w:r>
    </w:p>
    <w:p w:rsidR="00293DEA" w:rsidRDefault="00293DEA" w:rsidP="00293DEA">
      <w:pPr>
        <w:pStyle w:val="NoteLevel2"/>
        <w:numPr>
          <w:numberingChange w:id="200" w:author="Roderick Smith" w:date="2010-07-14T09:59:00Z" w:original=""/>
        </w:numPr>
      </w:pPr>
      <w:r>
        <w:t>Typically based on 3</w:t>
      </w:r>
      <w:r>
        <w:sym w:font="Symbol" w:char="F0B0"/>
      </w:r>
      <w:r>
        <w:t xml:space="preserve"> glide slope</w:t>
      </w:r>
    </w:p>
    <w:p w:rsidR="00293DEA" w:rsidRDefault="00293DEA" w:rsidP="00293DEA">
      <w:pPr>
        <w:pStyle w:val="NoteLevel2"/>
        <w:numPr>
          <w:numberingChange w:id="201" w:author="Roderick Smith" w:date="2010-07-14T09:59:00Z" w:original=""/>
        </w:numPr>
      </w:pPr>
      <w:r>
        <w:t>Don’t forget to ask the final approach controller</w:t>
      </w:r>
    </w:p>
    <w:p w:rsidR="00293DEA" w:rsidRDefault="00293DEA" w:rsidP="00293DEA">
      <w:pPr>
        <w:pStyle w:val="NoteLevel1"/>
        <w:numPr>
          <w:numberingChange w:id="202" w:author="Roderick Smith" w:date="2010-07-14T09:59:00Z" w:original=""/>
        </w:numPr>
      </w:pPr>
      <w:r>
        <w:t>NAVAID Characteristics (ILS/LOC) [AIM 1.1.9]</w:t>
      </w:r>
    </w:p>
    <w:p w:rsidR="00293DEA" w:rsidRDefault="00293DEA" w:rsidP="00293DEA">
      <w:pPr>
        <w:pStyle w:val="NoteLevel2"/>
        <w:numPr>
          <w:numberingChange w:id="203" w:author="Roderick Smith" w:date="2010-07-14T09:59:00Z" w:original=""/>
        </w:numPr>
      </w:pPr>
      <w:r>
        <w:t>The ILS is designed to provide an approach path for exact alignment and descent of an aircraft on final to a runway.</w:t>
      </w:r>
    </w:p>
    <w:p w:rsidR="00293DEA" w:rsidRDefault="00293DEA" w:rsidP="00293DEA">
      <w:pPr>
        <w:pStyle w:val="NoteLevel2"/>
        <w:numPr>
          <w:numberingChange w:id="204" w:author="Roderick Smith" w:date="2010-07-14T09:59:00Z" w:original=""/>
        </w:numPr>
      </w:pPr>
      <w:r>
        <w:t>The ground equipment consists of two highly directional transmitting systems and, along the approach, three (or fewer) marker beacons. The directional transmitters are known as the localizer and glide slope transmitters.</w:t>
      </w:r>
    </w:p>
    <w:p w:rsidR="00293DEA" w:rsidRDefault="00293DEA" w:rsidP="00293DEA">
      <w:pPr>
        <w:pStyle w:val="NoteLevel2"/>
        <w:numPr>
          <w:numberingChange w:id="205" w:author="Roderick Smith" w:date="2010-07-14T09:59:00Z" w:original=""/>
        </w:numPr>
      </w:pPr>
      <w:r>
        <w:t>The system can be divided into 3 parts</w:t>
      </w:r>
    </w:p>
    <w:p w:rsidR="00293DEA" w:rsidRDefault="00293DEA" w:rsidP="00293DEA">
      <w:pPr>
        <w:pStyle w:val="NoteLevel3"/>
        <w:numPr>
          <w:numberingChange w:id="206" w:author="Roderick Smith" w:date="2010-07-14T09:59:00Z" w:original="o"/>
        </w:numPr>
      </w:pPr>
      <w:r>
        <w:t>Guidance information, provided by localizer and glide slope</w:t>
      </w:r>
    </w:p>
    <w:p w:rsidR="00293DEA" w:rsidRDefault="00293DEA" w:rsidP="00293DEA">
      <w:pPr>
        <w:pStyle w:val="NoteLevel3"/>
        <w:numPr>
          <w:numberingChange w:id="207" w:author="Roderick Smith" w:date="2010-07-14T09:59:00Z" w:original="o"/>
        </w:numPr>
      </w:pPr>
      <w:r>
        <w:t>Range information, provided by marker beacons and DME</w:t>
      </w:r>
    </w:p>
    <w:p w:rsidR="00293DEA" w:rsidRDefault="00293DEA" w:rsidP="00293DEA">
      <w:pPr>
        <w:pStyle w:val="NoteLevel3"/>
        <w:numPr>
          <w:numberingChange w:id="208" w:author="Roderick Smith" w:date="2010-07-14T09:59:00Z" w:original="o"/>
        </w:numPr>
      </w:pPr>
      <w:r>
        <w:t>Visual information, provided by approach lights, touchdown &amp; centerline lights, runway lights</w:t>
      </w:r>
    </w:p>
    <w:p w:rsidR="00293DEA" w:rsidRDefault="00293DEA" w:rsidP="00293DEA">
      <w:pPr>
        <w:pStyle w:val="NoteLevel2"/>
        <w:numPr>
          <w:numberingChange w:id="209" w:author="Roderick Smith" w:date="2010-07-14T09:59:00Z" w:original=""/>
        </w:numPr>
      </w:pPr>
      <w:r>
        <w:t>Localizer</w:t>
      </w:r>
    </w:p>
    <w:p w:rsidR="00293DEA" w:rsidRDefault="00293DEA" w:rsidP="00293DEA">
      <w:pPr>
        <w:pStyle w:val="NoteLevel3"/>
        <w:numPr>
          <w:numberingChange w:id="210" w:author="Roderick Smith" w:date="2010-07-14T09:59:00Z" w:original="o"/>
        </w:numPr>
      </w:pPr>
      <w:r>
        <w:t xml:space="preserve">Transmitters operate on one of 40 ILS channels within the frequency range of 108.1 to 111.95 MHz. Signals provide the pilot with course guidance to the runway centerline. </w:t>
      </w:r>
    </w:p>
    <w:p w:rsidR="00293DEA" w:rsidRDefault="00293DEA" w:rsidP="00293DEA">
      <w:pPr>
        <w:pStyle w:val="NoteLevel3"/>
        <w:numPr>
          <w:numberingChange w:id="211" w:author="Roderick Smith" w:date="2010-07-14T09:59:00Z" w:original="o"/>
        </w:numPr>
      </w:pPr>
      <w:r>
        <w:t>Approach course for the localizer is called the front course and is transmitted at the far end of the runway; adjusted for a course width of 700 feet at the runway threshold (ergo, 350 feet at full deflection).</w:t>
      </w:r>
    </w:p>
    <w:p w:rsidR="00293DEA" w:rsidRDefault="00293DEA" w:rsidP="00293DEA">
      <w:pPr>
        <w:pStyle w:val="NoteLevel3"/>
        <w:numPr>
          <w:numberingChange w:id="212" w:author="Roderick Smith" w:date="2010-07-14T09:59:00Z" w:original="o"/>
        </w:numPr>
      </w:pPr>
      <w:r>
        <w:t>The course line along extended centerline in the opposite direction is called the back course.</w:t>
      </w:r>
    </w:p>
    <w:p w:rsidR="00293DEA" w:rsidRDefault="00293DEA" w:rsidP="00293DEA">
      <w:pPr>
        <w:pStyle w:val="NoteLevel3"/>
        <w:numPr>
          <w:numberingChange w:id="213" w:author="Roderick Smith" w:date="2010-07-14T09:59:00Z" w:original="o"/>
        </w:numPr>
      </w:pPr>
      <w:r>
        <w:t xml:space="preserve">Identifier consists of three letters preceded by the letter </w:t>
      </w:r>
      <w:r>
        <w:rPr>
          <w:i/>
        </w:rPr>
        <w:t>I</w:t>
      </w:r>
      <w:r>
        <w:t xml:space="preserve"> (</w:t>
      </w:r>
      <w:r>
        <w:sym w:font="Symbol" w:char="F0B7"/>
      </w:r>
      <w:r>
        <w:sym w:font="Symbol" w:char="F0B7"/>
      </w:r>
      <w:r>
        <w:t>)</w:t>
      </w:r>
    </w:p>
    <w:p w:rsidR="00293DEA" w:rsidRDefault="00293DEA" w:rsidP="00293DEA">
      <w:pPr>
        <w:pStyle w:val="NoteLevel3"/>
        <w:numPr>
          <w:numberingChange w:id="214" w:author="Roderick Smith" w:date="2010-07-14T09:59:00Z" w:original="o"/>
        </w:numPr>
      </w:pPr>
      <w:r>
        <w:t>Provides course guidance up to 4,500 feet and out to 18 NM broken down as follows:</w:t>
      </w:r>
    </w:p>
    <w:p w:rsidR="00293DEA" w:rsidRDefault="00293DEA" w:rsidP="00293DEA">
      <w:pPr>
        <w:pStyle w:val="NoteLevel4"/>
        <w:numPr>
          <w:numberingChange w:id="215" w:author="Roderick Smith" w:date="2010-07-14T09:59:00Z" w:original=""/>
        </w:numPr>
      </w:pPr>
      <w:r>
        <w:t>10</w:t>
      </w:r>
      <w:r>
        <w:sym w:font="Symbol" w:char="F0B0"/>
      </w:r>
      <w:r>
        <w:t xml:space="preserve"> full deflection out to 18 NM</w:t>
      </w:r>
    </w:p>
    <w:p w:rsidR="00293DEA" w:rsidRDefault="00293DEA" w:rsidP="00293DEA">
      <w:pPr>
        <w:pStyle w:val="NoteLevel4"/>
        <w:numPr>
          <w:numberingChange w:id="216" w:author="Roderick Smith" w:date="2010-07-14T09:59:00Z" w:original=""/>
        </w:numPr>
      </w:pPr>
      <w:r>
        <w:t>35</w:t>
      </w:r>
      <w:r>
        <w:sym w:font="Symbol" w:char="F0B0"/>
      </w:r>
      <w:r>
        <w:t xml:space="preserve"> full deflection out to 10 NM</w:t>
      </w:r>
    </w:p>
    <w:p w:rsidR="00293DEA" w:rsidRDefault="00293DEA" w:rsidP="00293DEA">
      <w:pPr>
        <w:pStyle w:val="NoteLevel2"/>
        <w:numPr>
          <w:numberingChange w:id="217" w:author="Roderick Smith" w:date="2010-07-14T09:59:00Z" w:original=""/>
        </w:numPr>
      </w:pPr>
      <w:r>
        <w:t>Glide Slope/ Glide Path</w:t>
      </w:r>
    </w:p>
    <w:p w:rsidR="00293DEA" w:rsidRDefault="00293DEA" w:rsidP="00293DEA">
      <w:pPr>
        <w:pStyle w:val="NoteLevel3"/>
        <w:numPr>
          <w:numberingChange w:id="218" w:author="Roderick Smith" w:date="2010-07-14T09:59:00Z" w:original="o"/>
        </w:numPr>
      </w:pPr>
      <w:r>
        <w:t>The UHF glide slope transmitter, operating on one of the 40 ILS channels within the frequency range 329.15 to 335.00 MHz, radiates its signals in the direction of the localizer front course.</w:t>
      </w:r>
    </w:p>
    <w:p w:rsidR="00293DEA" w:rsidRDefault="00293DEA" w:rsidP="00293DEA">
      <w:pPr>
        <w:pStyle w:val="NoteLevel3"/>
        <w:numPr>
          <w:numberingChange w:id="219" w:author="Roderick Smith" w:date="2010-07-14T09:59:00Z" w:original="o"/>
        </w:numPr>
      </w:pPr>
      <w:r>
        <w:t>Located between 750-1,250 feet from the approach end of the runway and offset 250-650 feet from centerline to transmit a glide path beam 1.4</w:t>
      </w:r>
      <w:r>
        <w:sym w:font="Symbol" w:char="F0B0"/>
      </w:r>
      <w:r>
        <w:t xml:space="preserve"> wide (vertically).</w:t>
      </w:r>
    </w:p>
    <w:p w:rsidR="00293DEA" w:rsidRDefault="00293DEA" w:rsidP="00293DEA">
      <w:pPr>
        <w:pStyle w:val="NoteLevel3"/>
        <w:numPr>
          <w:numberingChange w:id="220" w:author="Roderick Smith" w:date="2010-07-14T09:59:00Z" w:original="o"/>
        </w:numPr>
      </w:pPr>
      <w:r>
        <w:t>It provides descent information for navigation down to the lowest authorized decision height (DH) specified in the approved ILS approach procedure, and my not be suitable for navigation below this altitude. Glide paths with no published DH are useable to runway threshold.</w:t>
      </w:r>
    </w:p>
    <w:p w:rsidR="00293DEA" w:rsidRDefault="00293DEA" w:rsidP="00293DEA">
      <w:pPr>
        <w:pStyle w:val="NoteLevel3"/>
        <w:numPr>
          <w:numberingChange w:id="221" w:author="Roderick Smith" w:date="2010-07-14T09:59:00Z" w:original="o"/>
        </w:numPr>
      </w:pPr>
      <w:r>
        <w:t>If glide-slope information is lost on an ILS approach and are above localizer minimums, consider yourself transitioned to a localizer approach and proceed accordingly.</w:t>
      </w:r>
    </w:p>
    <w:p w:rsidR="00293DEA" w:rsidRDefault="00293DEA" w:rsidP="00293DEA">
      <w:pPr>
        <w:pStyle w:val="NoteLevel3"/>
        <w:numPr>
          <w:numberingChange w:id="222" w:author="Roderick Smith" w:date="2010-07-14T09:59:00Z" w:original="o"/>
        </w:numPr>
      </w:pPr>
      <w:r>
        <w:t>Glide path projection is normally adjusted to 3</w:t>
      </w:r>
      <w:r>
        <w:sym w:font="Symbol" w:char="F0B0"/>
      </w:r>
      <w:r>
        <w:t xml:space="preserve"> so that it intersects the OM at 1,400 feet above runway elevation.</w:t>
      </w:r>
    </w:p>
    <w:p w:rsidR="00293DEA" w:rsidRDefault="00293DEA" w:rsidP="00293DEA">
      <w:pPr>
        <w:pStyle w:val="NoteLevel2"/>
        <w:numPr>
          <w:numberingChange w:id="223" w:author="Roderick Smith" w:date="2010-07-14T09:59:00Z" w:original=""/>
        </w:numPr>
      </w:pPr>
      <w:r>
        <w:t xml:space="preserve">In the US, the glide-slope, the localizer, and the Outer Marker (OM) are required components for an ILS. </w:t>
      </w:r>
    </w:p>
    <w:p w:rsidR="00805409" w:rsidRDefault="00293DEA" w:rsidP="00293DEA">
      <w:pPr>
        <w:pStyle w:val="NoteLevel1"/>
        <w:numPr>
          <w:numberingChange w:id="224" w:author="Roderick Smith" w:date="2010-07-14T09:59:00Z" w:original=""/>
        </w:numPr>
      </w:pPr>
      <w:r>
        <w:t>Holding In Lieu Of (HILO) Procedure Turn Approach</w:t>
      </w:r>
      <w:r w:rsidR="00805409">
        <w:t xml:space="preserve"> [AIM 5.4.9]</w:t>
      </w:r>
    </w:p>
    <w:p w:rsidR="00B75748" w:rsidRDefault="00805409" w:rsidP="00805409">
      <w:pPr>
        <w:pStyle w:val="NoteLevel2"/>
        <w:numPr>
          <w:numberingChange w:id="225" w:author="Roderick Smith" w:date="2010-07-14T09:59:00Z" w:original=""/>
        </w:numPr>
      </w:pPr>
      <w:r>
        <w:t xml:space="preserve">A maneuver prescribed when it is necessary to reverse direction to establish the aircraft is inbound on an </w:t>
      </w:r>
      <w:r w:rsidR="00B75748">
        <w:t>intermediate</w:t>
      </w:r>
      <w:r>
        <w:t xml:space="preserve"> or final approach course.</w:t>
      </w:r>
    </w:p>
    <w:p w:rsidR="00805409" w:rsidRDefault="00B75748" w:rsidP="00805409">
      <w:pPr>
        <w:pStyle w:val="NoteLevel2"/>
        <w:numPr>
          <w:numberingChange w:id="226" w:author="Roderick Smith" w:date="2010-07-14T09:59:00Z" w:original=""/>
        </w:numPr>
      </w:pPr>
      <w:r>
        <w:t>A hold-in-lieu of procedure turn is depicted by a “thick line” symbol, and is part of the instrument approach procedure.</w:t>
      </w:r>
    </w:p>
    <w:p w:rsidR="00805409" w:rsidRDefault="00805409" w:rsidP="00805409">
      <w:pPr>
        <w:pStyle w:val="NoteLevel2"/>
        <w:numPr>
          <w:numberingChange w:id="227" w:author="Roderick Smith" w:date="2010-07-14T09:59:00Z" w:original=""/>
        </w:numPr>
      </w:pPr>
      <w:r>
        <w:t>A required maneuver when depicted on the approach chart, however is not permitted when:</w:t>
      </w:r>
    </w:p>
    <w:p w:rsidR="00805409" w:rsidRDefault="00805409" w:rsidP="00805409">
      <w:pPr>
        <w:pStyle w:val="NoteLevel3"/>
        <w:numPr>
          <w:numberingChange w:id="228" w:author="Roderick Smith" w:date="2010-07-14T09:59:00Z" w:original="o"/>
        </w:numPr>
      </w:pPr>
      <w:r>
        <w:t>The symbol “NoPT” is depicted on the initial segment being used;</w:t>
      </w:r>
    </w:p>
    <w:p w:rsidR="00805409" w:rsidRDefault="00805409" w:rsidP="00805409">
      <w:pPr>
        <w:pStyle w:val="NoteLevel3"/>
        <w:numPr>
          <w:numberingChange w:id="229" w:author="Roderick Smith" w:date="2010-07-14T09:59:00Z" w:original="o"/>
        </w:numPr>
      </w:pPr>
      <w:r>
        <w:t xml:space="preserve">A RADAR VECTOR to the final approach course is provided; or </w:t>
      </w:r>
    </w:p>
    <w:p w:rsidR="00805409" w:rsidRDefault="00805409" w:rsidP="00805409">
      <w:pPr>
        <w:pStyle w:val="NoteLevel3"/>
        <w:numPr>
          <w:numberingChange w:id="230" w:author="Roderick Smith" w:date="2010-07-14T09:59:00Z" w:original="o"/>
        </w:numPr>
      </w:pPr>
      <w:r>
        <w:t>Conducting a timed approach from a holding fix</w:t>
      </w:r>
    </w:p>
    <w:p w:rsidR="00B75748" w:rsidRDefault="00B75748" w:rsidP="00805409">
      <w:pPr>
        <w:pStyle w:val="NoteLevel2"/>
        <w:numPr>
          <w:numberingChange w:id="231" w:author="Roderick Smith" w:date="2010-07-14T09:59:00Z" w:original=""/>
        </w:numPr>
      </w:pPr>
      <w:r>
        <w:t>The holding pattern maneuver is completed when the aircraft is established on the inbound course after executing the appropriate entry.</w:t>
      </w:r>
    </w:p>
    <w:p w:rsidR="00B75748" w:rsidRDefault="00B75748" w:rsidP="00805409">
      <w:pPr>
        <w:pStyle w:val="NoteLevel2"/>
        <w:numPr>
          <w:numberingChange w:id="232" w:author="Roderick Smith" w:date="2010-07-14T09:59:00Z" w:original=""/>
        </w:numPr>
      </w:pPr>
      <w:r>
        <w:t>If cleared for the approach prior to returning to the holding fix, and the aircraft is at the prescribed altitude, additional circuits of the holding pattern are not necessary nor expected by ATC.</w:t>
      </w:r>
    </w:p>
    <w:p w:rsidR="003059EF" w:rsidRDefault="00B75748" w:rsidP="00B75748">
      <w:pPr>
        <w:pStyle w:val="NoteLevel2"/>
        <w:numPr>
          <w:numberingChange w:id="233" w:author="Roderick Smith" w:date="2010-07-14T09:59:00Z" w:original=""/>
        </w:numPr>
      </w:pPr>
      <w:r>
        <w:t>If pilots elect to make additional circuits to lose excessive altitude or to become better established on course, it is their responsibility to so advice ATC upon receipt of their approach clearance.</w:t>
      </w:r>
    </w:p>
    <w:p w:rsidR="00116DEF" w:rsidRDefault="00116DEF">
      <w:pPr>
        <w:pStyle w:val="NoteLevel1"/>
        <w:numPr>
          <w:numberingChange w:id="234" w:author="Roderick Smith" w:date="2010-07-14T09:59:00Z" w:original=""/>
        </w:numPr>
      </w:pPr>
    </w:p>
    <w:p w:rsidR="003059EF" w:rsidRDefault="003059EF">
      <w:pPr>
        <w:pStyle w:val="NoteLevel1"/>
        <w:numPr>
          <w:numberingChange w:id="235" w:author="Roderick Smith" w:date="2010-07-14T09:59:00Z" w:original=""/>
        </w:numPr>
        <w:sectPr w:rsidR="003059EF">
          <w:headerReference w:type="first" r:id="rId7"/>
          <w:pgSz w:w="12240" w:h="15840"/>
          <w:pgMar w:top="720" w:right="720" w:bottom="720" w:left="720" w:gutter="0"/>
          <w:titlePg/>
          <w:docGrid w:type="lines" w:linePitch="360"/>
          <w:printerSettings r:id="rId8"/>
        </w:sectPr>
      </w:pPr>
    </w:p>
    <w:p w:rsidR="001D16AF" w:rsidRDefault="003C325C">
      <w:pPr>
        <w:pStyle w:val="NoteLevel1"/>
        <w:numPr>
          <w:numberingChange w:id="238" w:author="Roderick Smith" w:date="2010-07-14T09:59:00Z" w:original=""/>
        </w:numPr>
      </w:pPr>
      <w:r>
        <w:t>Types of Procedure Turns</w:t>
      </w:r>
      <w:r w:rsidR="00DB5638">
        <w:t xml:space="preserve"> [AIM 5.4.9]</w:t>
      </w:r>
    </w:p>
    <w:p w:rsidR="00DB5638" w:rsidRDefault="00DB5638" w:rsidP="00DB5638">
      <w:pPr>
        <w:pStyle w:val="NoteLevel2"/>
        <w:numPr>
          <w:numberingChange w:id="239" w:author="Roderick Smith" w:date="2010-07-14T09:59:00Z" w:original=""/>
        </w:numPr>
      </w:pPr>
      <w:r>
        <w:t>The maneuver prescribed when it is necessary to reverse direction to establish the aircraft inbound on an intermediate or final approach course.</w:t>
      </w:r>
    </w:p>
    <w:p w:rsidR="00DB5638" w:rsidRPr="00DB5638" w:rsidRDefault="00DB5638" w:rsidP="00DB5638">
      <w:pPr>
        <w:pStyle w:val="NoteLevel2"/>
        <w:numPr>
          <w:numberingChange w:id="240" w:author="Roderick Smith" w:date="2010-07-14T09:59:00Z" w:original=""/>
        </w:numPr>
      </w:pPr>
      <w:r w:rsidRPr="00DB5638">
        <w:t>A required maneuver when depicted on the approach chart, however is not permitted when:</w:t>
      </w:r>
      <w:r>
        <w:t xml:space="preserve"> (SNERT)</w:t>
      </w:r>
    </w:p>
    <w:p w:rsidR="00DB5638" w:rsidRDefault="00DB5638" w:rsidP="00DB5638">
      <w:pPr>
        <w:pStyle w:val="NoteLevel3"/>
        <w:numPr>
          <w:numberingChange w:id="241" w:author="Roderick Smith" w:date="2010-07-14T09:59:00Z" w:original="o"/>
        </w:numPr>
      </w:pPr>
      <w:r>
        <w:t>S : When cleared for a “</w:t>
      </w:r>
      <w:r>
        <w:rPr>
          <w:b/>
        </w:rPr>
        <w:t>S</w:t>
      </w:r>
      <w:r>
        <w:t>traight-In” approach</w:t>
      </w:r>
    </w:p>
    <w:p w:rsidR="00DB5638" w:rsidRPr="00DB5638" w:rsidRDefault="00DB5638" w:rsidP="00DB5638">
      <w:pPr>
        <w:pStyle w:val="NoteLevel3"/>
        <w:numPr>
          <w:numberingChange w:id="242" w:author="Roderick Smith" w:date="2010-07-14T09:59:00Z" w:original="o"/>
        </w:numPr>
      </w:pPr>
      <w:r>
        <w:t>N : The symbol “</w:t>
      </w:r>
      <w:r>
        <w:rPr>
          <w:b/>
        </w:rPr>
        <w:t>N</w:t>
      </w:r>
      <w:r w:rsidRPr="00DB5638">
        <w:t>oPT” is depicted on</w:t>
      </w:r>
      <w:r>
        <w:t xml:space="preserve"> the initial segment being used</w:t>
      </w:r>
    </w:p>
    <w:p w:rsidR="00DB5638" w:rsidRDefault="00DB5638" w:rsidP="00DB5638">
      <w:pPr>
        <w:pStyle w:val="NoteLevel3"/>
        <w:numPr>
          <w:numberingChange w:id="243" w:author="Roderick Smith" w:date="2010-07-14T09:59:00Z" w:original="o"/>
        </w:numPr>
      </w:pPr>
      <w:r>
        <w:t xml:space="preserve">E: When </w:t>
      </w:r>
      <w:r>
        <w:rPr>
          <w:b/>
        </w:rPr>
        <w:t>E</w:t>
      </w:r>
      <w:r>
        <w:t>stablished in holding, subsequently cleared for the approach, and the holding course and PT are the same</w:t>
      </w:r>
    </w:p>
    <w:p w:rsidR="00DB5638" w:rsidRPr="00DB5638" w:rsidRDefault="00DB5638" w:rsidP="00DB5638">
      <w:pPr>
        <w:pStyle w:val="NoteLevel3"/>
        <w:numPr>
          <w:numberingChange w:id="244" w:author="Roderick Smith" w:date="2010-07-14T09:59:00Z" w:original="o"/>
        </w:numPr>
      </w:pPr>
      <w:r>
        <w:t xml:space="preserve">R : A </w:t>
      </w:r>
      <w:r>
        <w:rPr>
          <w:b/>
        </w:rPr>
        <w:t>R</w:t>
      </w:r>
      <w:r w:rsidRPr="00DB5638">
        <w:t xml:space="preserve">ADAR VECTOR to the final approach course is provided; or </w:t>
      </w:r>
    </w:p>
    <w:p w:rsidR="00DB5638" w:rsidRPr="00DB5638" w:rsidRDefault="00DB5638" w:rsidP="00DB5638">
      <w:pPr>
        <w:pStyle w:val="NoteLevel3"/>
        <w:numPr>
          <w:numberingChange w:id="245" w:author="Roderick Smith" w:date="2010-07-14T09:59:00Z" w:original="o"/>
        </w:numPr>
      </w:pPr>
      <w:r>
        <w:t xml:space="preserve">T : Conducting a </w:t>
      </w:r>
      <w:r>
        <w:rPr>
          <w:b/>
        </w:rPr>
        <w:t>T</w:t>
      </w:r>
      <w:r w:rsidRPr="00DB5638">
        <w:t>imed approach from a holding fix</w:t>
      </w:r>
    </w:p>
    <w:p w:rsidR="00B454B9" w:rsidRDefault="00B454B9" w:rsidP="00DB5638">
      <w:pPr>
        <w:pStyle w:val="NoteLevel2"/>
        <w:numPr>
          <w:numberingChange w:id="246" w:author="Roderick Smith" w:date="2010-07-14T09:59:00Z" w:original=""/>
        </w:numPr>
      </w:pPr>
      <w:r>
        <w:t>On U.S. Government charts, a barbed arrow indicates the maneuvering side of the outbound course on which the procedure turn is made.</w:t>
      </w:r>
    </w:p>
    <w:p w:rsidR="00B454B9" w:rsidRDefault="00B454B9" w:rsidP="00DB5638">
      <w:pPr>
        <w:pStyle w:val="NoteLevel2"/>
        <w:numPr>
          <w:numberingChange w:id="247" w:author="Roderick Smith" w:date="2010-07-14T09:59:00Z" w:original=""/>
        </w:numPr>
      </w:pPr>
      <w:r>
        <w:t>Headings are provided for course reversal using the 45 degree type procedure turn. However, the point at which the turn may be commenced and the type and rate of turn is left to the pilot (limited by the charted remain within distance).</w:t>
      </w:r>
    </w:p>
    <w:p w:rsidR="00B454B9" w:rsidRDefault="00B454B9" w:rsidP="00DB5638">
      <w:pPr>
        <w:pStyle w:val="NoteLevel2"/>
        <w:numPr>
          <w:numberingChange w:id="248" w:author="Roderick Smith" w:date="2010-07-14T09:59:00Z" w:original=""/>
        </w:numPr>
      </w:pPr>
      <w:r>
        <w:t>Some of the options are</w:t>
      </w:r>
    </w:p>
    <w:p w:rsidR="00B454B9" w:rsidRDefault="00B454B9" w:rsidP="00B454B9">
      <w:pPr>
        <w:pStyle w:val="NoteLevel3"/>
        <w:numPr>
          <w:numberingChange w:id="249" w:author="Roderick Smith" w:date="2010-07-14T09:59:00Z" w:original="o"/>
        </w:numPr>
      </w:pPr>
      <w:r>
        <w:t>45</w:t>
      </w:r>
      <w:r>
        <w:sym w:font="Symbol" w:char="F0B0"/>
      </w:r>
      <w:r>
        <w:t xml:space="preserve"> Procedure Turn</w:t>
      </w:r>
    </w:p>
    <w:p w:rsidR="00B454B9" w:rsidRDefault="00B454B9" w:rsidP="00B454B9">
      <w:pPr>
        <w:pStyle w:val="NoteLevel4"/>
        <w:numPr>
          <w:numberingChange w:id="250" w:author="Roderick Smith" w:date="2010-07-14T09:59:00Z" w:original=""/>
        </w:numPr>
      </w:pPr>
      <w:r>
        <w:t>Turn to intercept the outbound radial and time as required</w:t>
      </w:r>
    </w:p>
    <w:p w:rsidR="00B454B9" w:rsidRDefault="00B454B9" w:rsidP="00B454B9">
      <w:pPr>
        <w:pStyle w:val="NoteLevel4"/>
        <w:numPr>
          <w:numberingChange w:id="251" w:author="Roderick Smith" w:date="2010-07-14T09:59:00Z" w:original=""/>
        </w:numPr>
      </w:pPr>
      <w:r>
        <w:t>Turn 45</w:t>
      </w:r>
      <w:r>
        <w:sym w:font="Symbol" w:char="F0B0"/>
      </w:r>
      <w:r>
        <w:t xml:space="preserve"> to barbed side of procedure turn and time as required</w:t>
      </w:r>
    </w:p>
    <w:p w:rsidR="00B454B9" w:rsidRDefault="00B454B9" w:rsidP="00B454B9">
      <w:pPr>
        <w:pStyle w:val="NoteLevel4"/>
        <w:numPr>
          <w:numberingChange w:id="252" w:author="Roderick Smith" w:date="2010-07-14T09:59:00Z" w:original=""/>
        </w:numPr>
      </w:pPr>
      <w:r>
        <w:t>At completion of timing, turn opposite direction 180</w:t>
      </w:r>
      <w:r>
        <w:sym w:font="Symbol" w:char="F0B0"/>
      </w:r>
      <w:r>
        <w:t xml:space="preserve"> to intercept procedure course inbound</w:t>
      </w:r>
    </w:p>
    <w:p w:rsidR="001B471B" w:rsidRDefault="00B454B9" w:rsidP="00B454B9">
      <w:pPr>
        <w:pStyle w:val="NoteLevel3"/>
        <w:numPr>
          <w:numberingChange w:id="253" w:author="Roderick Smith" w:date="2010-07-14T09:59:00Z" w:original="o"/>
        </w:numPr>
      </w:pPr>
      <w:r>
        <w:t>Racetrack Pattern</w:t>
      </w:r>
    </w:p>
    <w:p w:rsidR="00B454B9" w:rsidRDefault="001B471B" w:rsidP="001B471B">
      <w:pPr>
        <w:pStyle w:val="NoteLevel4"/>
        <w:numPr>
          <w:numberingChange w:id="254" w:author="Roderick Smith" w:date="2010-07-14T09:59:00Z" w:original=""/>
        </w:numPr>
      </w:pPr>
      <w:r>
        <w:t>Direct entry holding</w:t>
      </w:r>
    </w:p>
    <w:p w:rsidR="001B471B" w:rsidRDefault="001B471B" w:rsidP="001B471B">
      <w:pPr>
        <w:pStyle w:val="NoteLevel3"/>
        <w:numPr>
          <w:numberingChange w:id="255" w:author="Roderick Smith" w:date="2010-07-14T09:59:00Z" w:original="o"/>
        </w:numPr>
      </w:pPr>
      <w:r>
        <w:t>Teardrop Procedure Turn</w:t>
      </w:r>
    </w:p>
    <w:p w:rsidR="001B471B" w:rsidRDefault="001B471B" w:rsidP="001B471B">
      <w:pPr>
        <w:pStyle w:val="NoteLevel4"/>
        <w:numPr>
          <w:numberingChange w:id="256" w:author="Roderick Smith" w:date="2010-07-14T09:59:00Z" w:original=""/>
        </w:numPr>
      </w:pPr>
      <w:r>
        <w:t>Per Advanced FTI:</w:t>
      </w:r>
    </w:p>
    <w:p w:rsidR="001B471B" w:rsidRDefault="001B471B" w:rsidP="001B471B">
      <w:pPr>
        <w:pStyle w:val="NoteLevel5"/>
        <w:numPr>
          <w:numberingChange w:id="257" w:author="Roderick Smith" w:date="2010-07-14T09:59:00Z" w:original=""/>
        </w:numPr>
      </w:pPr>
      <w:r>
        <w:t>The advantage of the teardrop is that pilots can proceed outbound sing course guidance to achieve the proper offset from the PT course so that one continuous turn will establish you inbound</w:t>
      </w:r>
    </w:p>
    <w:p w:rsidR="001B471B" w:rsidRDefault="001B471B" w:rsidP="001B471B">
      <w:pPr>
        <w:pStyle w:val="NoteLevel5"/>
        <w:numPr>
          <w:numberingChange w:id="258" w:author="Roderick Smith" w:date="2010-07-14T09:59:00Z" w:original=""/>
        </w:numPr>
      </w:pPr>
      <w:r>
        <w:t>Rules of Thumb</w:t>
      </w:r>
    </w:p>
    <w:p w:rsidR="001B471B" w:rsidRDefault="001B471B" w:rsidP="001B471B">
      <w:pPr>
        <w:pStyle w:val="NoteLevel6"/>
        <w:numPr>
          <w:numberingChange w:id="259" w:author="Roderick Smith" w:date="2010-07-14T09:59:00Z" w:original=""/>
        </w:numPr>
      </w:pPr>
      <w:r>
        <w:t>30</w:t>
      </w:r>
      <w:r>
        <w:sym w:font="Symbol" w:char="F0B0"/>
      </w:r>
      <w:r>
        <w:t xml:space="preserve"> teardrop for 1 minute outbound</w:t>
      </w:r>
    </w:p>
    <w:p w:rsidR="001B471B" w:rsidRDefault="001B471B" w:rsidP="001B471B">
      <w:pPr>
        <w:pStyle w:val="NoteLevel6"/>
        <w:numPr>
          <w:numberingChange w:id="260" w:author="Roderick Smith" w:date="2010-07-14T09:59:00Z" w:original=""/>
        </w:numPr>
      </w:pPr>
      <w:r>
        <w:t>20</w:t>
      </w:r>
      <w:r>
        <w:sym w:font="Symbol" w:char="F0B0"/>
      </w:r>
      <w:r>
        <w:t xml:space="preserve"> teardrop for 2 minutes outbound</w:t>
      </w:r>
    </w:p>
    <w:p w:rsidR="001B471B" w:rsidRDefault="001B471B" w:rsidP="001B471B">
      <w:pPr>
        <w:pStyle w:val="NoteLevel6"/>
        <w:numPr>
          <w:numberingChange w:id="261" w:author="Roderick Smith" w:date="2010-07-14T09:59:00Z" w:original=""/>
        </w:numPr>
      </w:pPr>
      <w:r>
        <w:t>10</w:t>
      </w:r>
      <w:r>
        <w:sym w:font="Symbol" w:char="F0B0"/>
      </w:r>
      <w:r>
        <w:t xml:space="preserve"> teardrop for 3 minutes outbound</w:t>
      </w:r>
    </w:p>
    <w:p w:rsidR="001B471B" w:rsidRDefault="001B471B" w:rsidP="001B471B">
      <w:pPr>
        <w:pStyle w:val="NoteLevel4"/>
        <w:numPr>
          <w:numberingChange w:id="262" w:author="Roderick Smith" w:date="2010-07-14T09:59:00Z" w:original=""/>
        </w:numPr>
      </w:pPr>
      <w:r>
        <w:t>Per Primary FTI</w:t>
      </w:r>
    </w:p>
    <w:p w:rsidR="001B471B" w:rsidRDefault="001B471B" w:rsidP="001B471B">
      <w:pPr>
        <w:pStyle w:val="NoteLevel5"/>
        <w:numPr>
          <w:numberingChange w:id="263" w:author="Roderick Smith" w:date="2010-07-14T09:59:00Z" w:original=""/>
        </w:numPr>
      </w:pPr>
      <w:r>
        <w:t>IAF 6 Ts</w:t>
      </w:r>
    </w:p>
    <w:p w:rsidR="001B471B" w:rsidRDefault="001B471B" w:rsidP="001B471B">
      <w:pPr>
        <w:pStyle w:val="NoteLevel6"/>
        <w:numPr>
          <w:numberingChange w:id="264" w:author="Roderick Smith" w:date="2010-07-14T09:59:00Z" w:original=""/>
        </w:numPr>
      </w:pPr>
      <w:r w:rsidRPr="001B471B">
        <w:rPr>
          <w:b/>
        </w:rPr>
        <w:t xml:space="preserve">Time. </w:t>
      </w:r>
      <w:r>
        <w:t>Note time</w:t>
      </w:r>
    </w:p>
    <w:p w:rsidR="001B471B" w:rsidRDefault="001B471B" w:rsidP="001B471B">
      <w:pPr>
        <w:pStyle w:val="NoteLevel6"/>
        <w:numPr>
          <w:numberingChange w:id="265" w:author="Roderick Smith" w:date="2010-07-14T09:59:00Z" w:original=""/>
        </w:numPr>
      </w:pPr>
      <w:r w:rsidRPr="001B471B">
        <w:rPr>
          <w:b/>
        </w:rPr>
        <w:t>Turn.</w:t>
      </w:r>
      <w:r>
        <w:t xml:space="preserve"> In the shortest distance to parallel the outbound course</w:t>
      </w:r>
    </w:p>
    <w:p w:rsidR="001B471B" w:rsidRDefault="001B471B" w:rsidP="001B471B">
      <w:pPr>
        <w:pStyle w:val="NoteLevel6"/>
        <w:numPr>
          <w:numberingChange w:id="266" w:author="Roderick Smith" w:date="2010-07-14T09:59:00Z" w:original=""/>
        </w:numPr>
      </w:pPr>
      <w:r w:rsidRPr="001B471B">
        <w:rPr>
          <w:b/>
        </w:rPr>
        <w:t>Time.</w:t>
      </w:r>
      <w:r>
        <w:t xml:space="preserve"> Start timing for three minutes outbound when wings level or abeam the station</w:t>
      </w:r>
    </w:p>
    <w:p w:rsidR="001B471B" w:rsidRDefault="001B471B" w:rsidP="001B471B">
      <w:pPr>
        <w:pStyle w:val="NoteLevel6"/>
        <w:numPr>
          <w:numberingChange w:id="267" w:author="Roderick Smith" w:date="2010-07-14T09:59:00Z" w:original=""/>
        </w:numPr>
      </w:pPr>
      <w:r w:rsidRPr="001B471B">
        <w:rPr>
          <w:b/>
        </w:rPr>
        <w:t>Transition.</w:t>
      </w:r>
      <w:r>
        <w:t xml:space="preserve"> Airspeed, Altitude, Configuration</w:t>
      </w:r>
    </w:p>
    <w:p w:rsidR="001B471B" w:rsidRDefault="001B471B" w:rsidP="001B471B">
      <w:pPr>
        <w:pStyle w:val="NoteLevel6"/>
        <w:numPr>
          <w:numberingChange w:id="268" w:author="Roderick Smith" w:date="2010-07-14T09:59:00Z" w:original=""/>
        </w:numPr>
      </w:pPr>
      <w:r w:rsidRPr="001B471B">
        <w:rPr>
          <w:b/>
        </w:rPr>
        <w:t>Twist.</w:t>
      </w:r>
      <w:r>
        <w:t xml:space="preserve"> Set the outbound course in the CDI and intercept</w:t>
      </w:r>
    </w:p>
    <w:p w:rsidR="001B471B" w:rsidRDefault="001B471B" w:rsidP="001B471B">
      <w:pPr>
        <w:pStyle w:val="NoteLevel6"/>
        <w:numPr>
          <w:numberingChange w:id="269" w:author="Roderick Smith" w:date="2010-07-14T09:59:00Z" w:original=""/>
        </w:numPr>
      </w:pPr>
      <w:r w:rsidRPr="001B471B">
        <w:rPr>
          <w:b/>
        </w:rPr>
        <w:t>Talk.</w:t>
      </w:r>
      <w:r>
        <w:t xml:space="preserve"> Brief next segment</w:t>
      </w:r>
    </w:p>
    <w:p w:rsidR="001B471B" w:rsidRDefault="001B471B" w:rsidP="001B471B">
      <w:pPr>
        <w:pStyle w:val="NoteLevel5"/>
        <w:numPr>
          <w:numberingChange w:id="270" w:author="Roderick Smith" w:date="2010-07-14T09:59:00Z" w:original=""/>
        </w:numPr>
      </w:pPr>
      <w:r>
        <w:t>After 2 ½ minutes twist inbound course into CDI</w:t>
      </w:r>
    </w:p>
    <w:p w:rsidR="001B471B" w:rsidRDefault="001B471B" w:rsidP="001B471B">
      <w:pPr>
        <w:pStyle w:val="NoteLevel5"/>
        <w:numPr>
          <w:numberingChange w:id="271" w:author="Roderick Smith" w:date="2010-07-14T09:59:00Z" w:original=""/>
        </w:numPr>
      </w:pPr>
      <w:r>
        <w:t>At the three minutes (or timing as appropriate to remain within specified distance) turn to the inbound course and set an intercept.</w:t>
      </w:r>
    </w:p>
    <w:p w:rsidR="001B471B" w:rsidRDefault="001B471B" w:rsidP="001B471B">
      <w:pPr>
        <w:pStyle w:val="NoteLevel4"/>
        <w:numPr>
          <w:numberingChange w:id="272" w:author="Roderick Smith" w:date="2010-07-14T09:59:00Z" w:original=""/>
        </w:numPr>
      </w:pPr>
      <w:r>
        <w:t>When established inbound (half deflection on the CDI for VOR/TACAN approaches, 5 radials for NDB approaches) and 3 NM from FAF, configure and slow to 130 and continue approach.</w:t>
      </w:r>
    </w:p>
    <w:p w:rsidR="001B471B" w:rsidRDefault="00B454B9" w:rsidP="001B471B">
      <w:pPr>
        <w:pStyle w:val="NoteLevel3"/>
        <w:numPr>
          <w:numberingChange w:id="273" w:author="Roderick Smith" w:date="2010-07-14T09:59:00Z" w:original="o"/>
        </w:numPr>
      </w:pPr>
      <w:r>
        <w:t>80</w:t>
      </w:r>
      <w:r>
        <w:sym w:font="Symbol" w:char="F0B0"/>
      </w:r>
      <w:r>
        <w:t>/260</w:t>
      </w:r>
      <w:r>
        <w:sym w:font="Symbol" w:char="F0B0"/>
      </w:r>
      <w:r>
        <w:t xml:space="preserve"> Course Reversal</w:t>
      </w:r>
    </w:p>
    <w:p w:rsidR="001B471B" w:rsidRDefault="001B471B" w:rsidP="001B471B">
      <w:pPr>
        <w:pStyle w:val="NoteLevel4"/>
        <w:numPr>
          <w:numberingChange w:id="274" w:author="Roderick Smith" w:date="2010-07-14T09:59:00Z" w:original=""/>
        </w:numPr>
      </w:pPr>
      <w:r>
        <w:t>Make an 80</w:t>
      </w:r>
      <w:r>
        <w:sym w:font="Symbol" w:char="F0B0"/>
      </w:r>
      <w:r>
        <w:t xml:space="preserve"> turn away from the outbound track toward he maneuvering side followed by an immediate 260</w:t>
      </w:r>
      <w:r>
        <w:sym w:font="Symbol" w:char="F0B0"/>
      </w:r>
      <w:r>
        <w:t xml:space="preserve"> turn in the opposite direction to intercept the inbound course.</w:t>
      </w:r>
    </w:p>
    <w:p w:rsidR="003C325C" w:rsidRDefault="001B471B" w:rsidP="001B471B">
      <w:pPr>
        <w:pStyle w:val="NoteLevel2"/>
        <w:numPr>
          <w:numberingChange w:id="275" w:author="Roderick Smith" w:date="2010-07-14T09:59:00Z" w:original=""/>
        </w:numPr>
      </w:pPr>
      <w:r>
        <w:t>In most ICAO countries, if the 45</w:t>
      </w:r>
      <w:r>
        <w:sym w:font="Symbol" w:char="F0B0"/>
      </w:r>
      <w:r>
        <w:t>/180</w:t>
      </w:r>
      <w:r>
        <w:sym w:font="Symbol" w:char="F0B0"/>
      </w:r>
      <w:r>
        <w:t xml:space="preserve"> or the 80</w:t>
      </w:r>
      <w:r>
        <w:sym w:font="Symbol" w:char="F0B0"/>
      </w:r>
      <w:r>
        <w:t>/260</w:t>
      </w:r>
      <w:r>
        <w:sym w:font="Symbol" w:char="F0B0"/>
      </w:r>
      <w:r>
        <w:t xml:space="preserve"> is depicted, the PT must be flown using the specified course reversal.</w:t>
      </w:r>
    </w:p>
    <w:p w:rsidR="003C325C" w:rsidRDefault="003C325C" w:rsidP="003C325C">
      <w:pPr>
        <w:pStyle w:val="NoteLevel1"/>
        <w:numPr>
          <w:numberingChange w:id="276" w:author="Roderick Smith" w:date="2010-07-14T09:59:00Z" w:original=""/>
        </w:numPr>
      </w:pPr>
      <w:r>
        <w:t>Localizer Approach [FTI 411.2]</w:t>
      </w:r>
    </w:p>
    <w:p w:rsidR="003C325C" w:rsidRDefault="003C325C" w:rsidP="003C325C">
      <w:pPr>
        <w:pStyle w:val="NoteLevel2"/>
        <w:numPr>
          <w:numberingChange w:id="277" w:author="Roderick Smith" w:date="2010-07-14T09:59:00Z" w:original=""/>
        </w:numPr>
      </w:pPr>
      <w:r>
        <w:t>Localizer approaches are non-precision approaches that use the localizer from the ILS for azimuth guidance, without using the ILS glide-slope.</w:t>
      </w:r>
    </w:p>
    <w:p w:rsidR="003C325C" w:rsidRDefault="003C325C" w:rsidP="003C325C">
      <w:pPr>
        <w:pStyle w:val="NoteLevel2"/>
        <w:numPr>
          <w:numberingChange w:id="278" w:author="Roderick Smith" w:date="2010-07-14T09:59:00Z" w:original=""/>
        </w:numPr>
      </w:pPr>
      <w:r>
        <w:t>The localizer signal typically has a useable range of at least 18 miles within 10</w:t>
      </w:r>
      <w:r>
        <w:sym w:font="Symbol" w:char="F0B0"/>
      </w:r>
      <w:r>
        <w:t xml:space="preserve"> of the course centerline unless otherwise stated on the IAP. Clearance by ATC to intercept the localizer beyond this distance is only acceptable when your aircraft is in radar contact  and ATC is sharing responsibility for course guidance.</w:t>
      </w:r>
    </w:p>
    <w:p w:rsidR="003C325C" w:rsidRDefault="003C325C" w:rsidP="003C325C">
      <w:pPr>
        <w:pStyle w:val="NoteLevel2"/>
        <w:numPr>
          <w:numberingChange w:id="279" w:author="Roderick Smith" w:date="2010-07-14T09:59:00Z" w:original=""/>
        </w:numPr>
      </w:pPr>
      <w:r>
        <w:t xml:space="preserve">The localizer sensitivity increases the closer you are the antennae. Try to keep corrections to </w:t>
      </w:r>
      <w:r>
        <w:sym w:font="Symbol" w:char="F0B1"/>
      </w:r>
      <w:r>
        <w:t>5</w:t>
      </w:r>
      <w:r>
        <w:sym w:font="Symbol" w:char="F0B0"/>
      </w:r>
      <w:r>
        <w:t>.</w:t>
      </w:r>
    </w:p>
    <w:p w:rsidR="003C325C" w:rsidRDefault="003C325C" w:rsidP="003C325C">
      <w:pPr>
        <w:pStyle w:val="NoteLevel1"/>
        <w:numPr>
          <w:numberingChange w:id="280" w:author="Roderick Smith" w:date="2010-07-14T09:59:00Z" w:original=""/>
        </w:numPr>
      </w:pPr>
      <w:r>
        <w:t>Localizer Back Course Approach [FTI 411.2]</w:t>
      </w:r>
    </w:p>
    <w:p w:rsidR="003C325C" w:rsidRDefault="003C325C" w:rsidP="003C325C">
      <w:pPr>
        <w:pStyle w:val="NoteLevel2"/>
        <w:numPr>
          <w:numberingChange w:id="281" w:author="Roderick Smith" w:date="2010-07-14T09:59:00Z" w:original=""/>
        </w:numPr>
      </w:pPr>
      <w:r>
        <w:t>In order to fly a localizer back course approach, set the published front course in the CDI.</w:t>
      </w:r>
    </w:p>
    <w:p w:rsidR="003C325C" w:rsidRDefault="003C325C" w:rsidP="003C325C">
      <w:pPr>
        <w:pStyle w:val="NoteLevel2"/>
        <w:numPr>
          <w:numberingChange w:id="282" w:author="Roderick Smith" w:date="2010-07-14T09:59:00Z" w:original=""/>
        </w:numPr>
      </w:pPr>
      <w:r>
        <w:t>Due to the location of the localizer antenna, when flying the LOC BC the CDI will be much more sensitive than when flying a normal localizer approach.</w:t>
      </w:r>
    </w:p>
    <w:p w:rsidR="003C325C" w:rsidRDefault="003C325C" w:rsidP="003C325C">
      <w:pPr>
        <w:pStyle w:val="NoteLevel2"/>
        <w:numPr>
          <w:numberingChange w:id="283" w:author="Roderick Smith" w:date="2010-07-14T09:59:00Z" w:original=""/>
        </w:numPr>
      </w:pPr>
      <w:r>
        <w:t>Disregard all Glide-slope indications when executing a BC approach unless a glide-slope is specified on the IAP</w:t>
      </w:r>
    </w:p>
    <w:p w:rsidR="003C325C" w:rsidRDefault="003C325C" w:rsidP="003C325C">
      <w:pPr>
        <w:pStyle w:val="NoteLevel1"/>
        <w:numPr>
          <w:numberingChange w:id="284" w:author="Roderick Smith" w:date="2010-07-14T09:59:00Z" w:original=""/>
        </w:numPr>
      </w:pPr>
      <w:r>
        <w:t>Reverse Sensing [FTI 411.2]</w:t>
      </w:r>
    </w:p>
    <w:p w:rsidR="003C325C" w:rsidRDefault="003C325C" w:rsidP="003C325C">
      <w:pPr>
        <w:pStyle w:val="NoteLevel2"/>
        <w:numPr>
          <w:numberingChange w:id="285" w:author="Roderick Smith" w:date="2010-07-14T09:59:00Z" w:original=""/>
        </w:numPr>
      </w:pPr>
      <w:r>
        <w:t>Because the localizer gives no bearing information the CDI displays only directional deflection from centerline, regardless of course selected in the course select window. For this reason, if you twist in the final approach course when flying a LOC BC, the CDI will appear to be commanding you the wrong direction.</w:t>
      </w:r>
    </w:p>
    <w:p w:rsidR="003C325C" w:rsidRDefault="003C325C" w:rsidP="003C325C">
      <w:pPr>
        <w:pStyle w:val="NoteLevel1"/>
        <w:numPr>
          <w:numberingChange w:id="286" w:author="Roderick Smith" w:date="2010-07-14T09:59:00Z" w:original=""/>
        </w:numPr>
      </w:pPr>
      <w:r>
        <w:t>LOC/LOC-BC Configuration Point [FTI 410.4]</w:t>
      </w:r>
    </w:p>
    <w:p w:rsidR="003C325C" w:rsidRDefault="003C325C" w:rsidP="003C325C">
      <w:pPr>
        <w:pStyle w:val="NoteLevel2"/>
        <w:numPr>
          <w:numberingChange w:id="287" w:author="Roderick Smith" w:date="2010-07-14T09:59:00Z" w:original=""/>
        </w:numPr>
      </w:pPr>
      <w:r>
        <w:t>3 NM prior to FAF</w:t>
      </w:r>
    </w:p>
    <w:p w:rsidR="003C325C" w:rsidRDefault="003C325C" w:rsidP="003C325C">
      <w:pPr>
        <w:pStyle w:val="NoteLevel1"/>
        <w:numPr>
          <w:numberingChange w:id="288" w:author="Roderick Smith" w:date="2010-07-14T09:59:00Z" w:original=""/>
        </w:numPr>
      </w:pPr>
      <w:r>
        <w:t>Use of VOR or NDB on ILS/LOC Approaches [FTI 411]</w:t>
      </w:r>
    </w:p>
    <w:p w:rsidR="003C325C" w:rsidRDefault="003C325C" w:rsidP="003C325C">
      <w:pPr>
        <w:pStyle w:val="NoteLevel2"/>
        <w:numPr>
          <w:numberingChange w:id="289" w:author="Roderick Smith" w:date="2010-07-14T09:59:00Z" w:original=""/>
        </w:numPr>
      </w:pPr>
      <w:r>
        <w:t>When flying a LOC, LOC BC, or ILS approach, it is always wise to tune up another NAVAID, if one is available, to help increase situational awareness. Where available, tune the VOR or NDB, select the paddles as appropriate on the RMI, and keep watch as the head of the needle “falls” to the CDI course; When it is within 10 bearings of the radial, expect the CDI to start moving. This will prevent missing the CDI course becoming “alive” and blowing through the final.</w:t>
      </w:r>
    </w:p>
    <w:p w:rsidR="003C325C" w:rsidRDefault="003C325C" w:rsidP="003C325C">
      <w:pPr>
        <w:pStyle w:val="NoteLevel1"/>
        <w:numPr>
          <w:numberingChange w:id="290" w:author="Roderick Smith" w:date="2010-07-14T09:59:00Z" w:original=""/>
        </w:numPr>
      </w:pPr>
      <w:r>
        <w:t>Departure Procedures (DPs) [AIM 5.2.8]</w:t>
      </w:r>
    </w:p>
    <w:p w:rsidR="003C325C" w:rsidRDefault="003C325C" w:rsidP="003C325C">
      <w:pPr>
        <w:pStyle w:val="NoteLevel2"/>
        <w:numPr>
          <w:numberingChange w:id="291" w:author="Roderick Smith" w:date="2010-07-14T09:59:00Z" w:original=""/>
        </w:numPr>
      </w:pPr>
      <w:r>
        <w:t>Instrument departure procedures are preplanned IFR procedures which provide obstruction clearance from the terminal area to the appropriate en route structure.</w:t>
      </w:r>
    </w:p>
    <w:p w:rsidR="003C325C" w:rsidRDefault="003C325C" w:rsidP="003C325C">
      <w:pPr>
        <w:pStyle w:val="NoteLevel2"/>
        <w:numPr>
          <w:numberingChange w:id="292" w:author="Roderick Smith" w:date="2010-07-14T09:59:00Z" w:original=""/>
        </w:numPr>
      </w:pPr>
      <w:r>
        <w:t>If an obstacle penetrates what is called the 40:1 obstacle identification surface, then the procedure designer chooses how to establish obstacle clearance. Obstacles that are located within 1 NM of the DER and penetrate the 40:1 OCS are referred to as “low, close-in obstacles”.</w:t>
      </w:r>
    </w:p>
    <w:p w:rsidR="003C325C" w:rsidRDefault="003C325C" w:rsidP="003C325C">
      <w:pPr>
        <w:pStyle w:val="NoteLevel2"/>
        <w:numPr>
          <w:numberingChange w:id="293" w:author="Roderick Smith" w:date="2010-07-14T09:59:00Z" w:original=""/>
        </w:numPr>
      </w:pPr>
      <w:r>
        <w:t>DPs assume normal aircraft performance, and that all engines are operating. Development of contingency procedures, required to cover the case of an engine failure or other emergency in flight that may occur after liftoff, is the responsibility of the operator.</w:t>
      </w:r>
    </w:p>
    <w:p w:rsidR="003C325C" w:rsidRDefault="003C325C" w:rsidP="003C325C">
      <w:pPr>
        <w:pStyle w:val="NoteLevel2"/>
        <w:numPr>
          <w:numberingChange w:id="294" w:author="Roderick Smith" w:date="2010-07-14T09:59:00Z" w:original=""/>
        </w:numPr>
      </w:pPr>
      <w:r>
        <w:t xml:space="preserve">Unless specified otherwise, required obstacle clearance for all departures is based on the pilot crossing the departure end of the runway (DER) at least 35 feet above the DER elevation, climbing to 400 feet above the DER elevation before making the initial turn, and maintaining a minimum climb gradient of 200 feet per nautical mile. </w:t>
      </w:r>
    </w:p>
    <w:p w:rsidR="003C325C" w:rsidRDefault="003C325C" w:rsidP="003C325C">
      <w:pPr>
        <w:pStyle w:val="NoteLevel2"/>
        <w:numPr>
          <w:numberingChange w:id="295" w:author="Roderick Smith" w:date="2010-07-14T09:59:00Z" w:original=""/>
        </w:numPr>
      </w:pPr>
      <w:r>
        <w:t>There are two types of DPs</w:t>
      </w:r>
    </w:p>
    <w:p w:rsidR="003C325C" w:rsidRDefault="003C325C" w:rsidP="003C325C">
      <w:pPr>
        <w:pStyle w:val="NoteLevel3"/>
        <w:numPr>
          <w:numberingChange w:id="296" w:author="Roderick Smith" w:date="2010-07-14T09:59:00Z" w:original="o"/>
        </w:numPr>
      </w:pPr>
      <w:r>
        <w:t>Obstacle Departure Procedures (ODP)</w:t>
      </w:r>
    </w:p>
    <w:p w:rsidR="003C325C" w:rsidRDefault="003C325C" w:rsidP="003C325C">
      <w:pPr>
        <w:pStyle w:val="NoteLevel4"/>
        <w:numPr>
          <w:numberingChange w:id="297" w:author="Roderick Smith" w:date="2010-07-14T09:59:00Z" w:original=""/>
        </w:numPr>
      </w:pPr>
      <w:r>
        <w:t>Printed either textually or graphically</w:t>
      </w:r>
    </w:p>
    <w:p w:rsidR="003C325C" w:rsidRDefault="003C325C" w:rsidP="003C325C">
      <w:pPr>
        <w:pStyle w:val="NoteLevel4"/>
        <w:numPr>
          <w:numberingChange w:id="298" w:author="Roderick Smith" w:date="2010-07-14T09:59:00Z" w:original=""/>
        </w:numPr>
      </w:pPr>
      <w:r>
        <w:t xml:space="preserve">Provide obstruction clearance via the least tasking route from the terminal area to the appropriate en route structure. </w:t>
      </w:r>
    </w:p>
    <w:p w:rsidR="003C325C" w:rsidRDefault="003C325C" w:rsidP="003C325C">
      <w:pPr>
        <w:pStyle w:val="NoteLevel4"/>
        <w:numPr>
          <w:numberingChange w:id="299" w:author="Roderick Smith" w:date="2010-07-14T09:59:00Z" w:original=""/>
        </w:numPr>
      </w:pPr>
      <w:r>
        <w:t xml:space="preserve">May be flown without ATC clearance unless an alternate departure procedure has been specifically assigned by ATC. </w:t>
      </w:r>
    </w:p>
    <w:p w:rsidR="003C325C" w:rsidRDefault="003C325C" w:rsidP="003C325C">
      <w:pPr>
        <w:pStyle w:val="NoteLevel3"/>
        <w:numPr>
          <w:numberingChange w:id="300" w:author="Roderick Smith" w:date="2010-07-14T09:59:00Z" w:original="o"/>
        </w:numPr>
      </w:pPr>
      <w:r>
        <w:t>Standard Instrument Department (SID)</w:t>
      </w:r>
    </w:p>
    <w:p w:rsidR="003C325C" w:rsidRDefault="003C325C" w:rsidP="003C325C">
      <w:pPr>
        <w:pStyle w:val="NoteLevel4"/>
        <w:numPr>
          <w:numberingChange w:id="301" w:author="Roderick Smith" w:date="2010-07-14T09:59:00Z" w:original=""/>
        </w:numPr>
      </w:pPr>
      <w:r>
        <w:t>Always printed graphically</w:t>
      </w:r>
    </w:p>
    <w:p w:rsidR="003C325C" w:rsidRDefault="003C325C" w:rsidP="003C325C">
      <w:pPr>
        <w:pStyle w:val="NoteLevel4"/>
        <w:numPr>
          <w:numberingChange w:id="302" w:author="Roderick Smith" w:date="2010-07-14T09:59:00Z" w:original=""/>
        </w:numPr>
      </w:pPr>
      <w:r>
        <w:t>ATC procedures printed for pilot/controller use in graphic form to provide obstruction clearance and a transition from the terminal area to the appropriate en route structure.</w:t>
      </w:r>
    </w:p>
    <w:p w:rsidR="003C325C" w:rsidRDefault="003C325C" w:rsidP="003C325C">
      <w:pPr>
        <w:pStyle w:val="NoteLevel4"/>
        <w:numPr>
          <w:numberingChange w:id="303" w:author="Roderick Smith" w:date="2010-07-14T09:59:00Z" w:original=""/>
        </w:numPr>
      </w:pPr>
      <w:r>
        <w:t>Primarily designed for system enhancement and to reduce pilot/controller workload.</w:t>
      </w:r>
    </w:p>
    <w:p w:rsidR="003C325C" w:rsidRDefault="003C325C" w:rsidP="003C325C">
      <w:pPr>
        <w:pStyle w:val="NoteLevel4"/>
        <w:numPr>
          <w:numberingChange w:id="304" w:author="Roderick Smith" w:date="2010-07-14T09:59:00Z" w:original=""/>
        </w:numPr>
      </w:pPr>
      <w:r>
        <w:t>ATC clearance must be received prior to flying a SID</w:t>
      </w:r>
    </w:p>
    <w:p w:rsidR="003C325C" w:rsidRDefault="003C325C" w:rsidP="003C325C">
      <w:pPr>
        <w:pStyle w:val="NoteLevel2"/>
        <w:numPr>
          <w:numberingChange w:id="305" w:author="Roderick Smith" w:date="2010-07-14T09:59:00Z" w:original=""/>
        </w:numPr>
      </w:pPr>
      <w:r>
        <w:t>Diverse Departure</w:t>
      </w:r>
    </w:p>
    <w:p w:rsidR="003C325C" w:rsidRDefault="003C325C" w:rsidP="003C325C">
      <w:pPr>
        <w:pStyle w:val="NoteLevel3"/>
        <w:numPr>
          <w:numberingChange w:id="306" w:author="Roderick Smith" w:date="2010-07-14T09:59:00Z" w:original="o"/>
        </w:numPr>
      </w:pPr>
      <w:r w:rsidRPr="00E4088E">
        <w:t>If an aircraft may turn in any direction from a runway within the limits of the assessment area and remain clear of obstacles, that runway passes what is called a diverse departure assessment  and no ODP will be published.</w:t>
      </w:r>
    </w:p>
    <w:p w:rsidR="003C325C" w:rsidRDefault="003C325C" w:rsidP="003C325C">
      <w:pPr>
        <w:pStyle w:val="NoteLevel2"/>
        <w:numPr>
          <w:numberingChange w:id="307" w:author="Roderick Smith" w:date="2010-07-14T09:59:00Z" w:original=""/>
        </w:numPr>
      </w:pPr>
      <w:r w:rsidRPr="00E4088E">
        <w:t>Visual Climb Over the Airport (VCOA)</w:t>
      </w:r>
    </w:p>
    <w:p w:rsidR="003C325C" w:rsidRDefault="003C325C" w:rsidP="003C325C">
      <w:pPr>
        <w:pStyle w:val="NoteLevel3"/>
        <w:numPr>
          <w:numberingChange w:id="308" w:author="Roderick Smith" w:date="2010-07-14T09:59:00Z" w:original="o"/>
        </w:numPr>
      </w:pPr>
      <w:r>
        <w:t>DPs established solely for obstacle avoidance that require a climb in visual conditions to cross the airport or an on-airport NAVAID in a specified direction, at or above a specified altitude.</w:t>
      </w:r>
    </w:p>
    <w:p w:rsidR="003C325C" w:rsidRDefault="003C325C" w:rsidP="003C325C">
      <w:pPr>
        <w:pStyle w:val="NoteLevel2"/>
        <w:numPr>
          <w:numberingChange w:id="309" w:author="Roderick Smith" w:date="2010-07-14T09:59:00Z" w:original=""/>
        </w:numPr>
      </w:pPr>
      <w:r>
        <w:t>Vectors</w:t>
      </w:r>
    </w:p>
    <w:p w:rsidR="003C325C" w:rsidRDefault="003C325C" w:rsidP="003C325C">
      <w:pPr>
        <w:pStyle w:val="NoteLevel3"/>
        <w:numPr>
          <w:numberingChange w:id="310" w:author="Roderick Smith" w:date="2010-07-14T09:59:00Z" w:original="o"/>
        </w:numPr>
      </w:pPr>
      <w:r>
        <w:t>ATC may assume responsibility for obstacle clearance by vectoring the aircraft prior to reaching the minimum vectoring altitude by using a Diverse Vector Area (DVA).</w:t>
      </w:r>
    </w:p>
    <w:p w:rsidR="003C325C" w:rsidRDefault="003C325C" w:rsidP="003C325C">
      <w:pPr>
        <w:pStyle w:val="NoteLevel3"/>
        <w:numPr>
          <w:numberingChange w:id="311" w:author="Roderick Smith" w:date="2010-07-14T09:59:00Z" w:original="o"/>
        </w:numPr>
      </w:pPr>
      <w:r>
        <w:t>ATC may also vector an aircraft off a previously assigned DP</w:t>
      </w:r>
    </w:p>
    <w:p w:rsidR="003C325C" w:rsidRDefault="003C325C" w:rsidP="003C325C">
      <w:pPr>
        <w:pStyle w:val="NoteLevel3"/>
        <w:numPr>
          <w:numberingChange w:id="312" w:author="Roderick Smith" w:date="2010-07-14T09:59:00Z" w:original="o"/>
        </w:numPr>
      </w:pPr>
      <w:r>
        <w:t>In all cases, the 200 FPNM climb gradient is assumed and obstacle clearance is not provided by ATC until the controller begins to provide navigational guidance in the form of radar vectors.</w:t>
      </w:r>
    </w:p>
    <w:p w:rsidR="003C325C" w:rsidRDefault="003C325C" w:rsidP="003C325C">
      <w:pPr>
        <w:pStyle w:val="NoteLevel1"/>
        <w:numPr>
          <w:numberingChange w:id="313" w:author="Roderick Smith" w:date="2010-07-14T09:59:00Z" w:original=""/>
        </w:numPr>
      </w:pPr>
      <w:r>
        <w:t>Visual Descent Points (VDPs) [AIM 5.4.5, FTI 410.5]</w:t>
      </w:r>
    </w:p>
    <w:p w:rsidR="003C325C" w:rsidRDefault="003C325C" w:rsidP="003C325C">
      <w:pPr>
        <w:pStyle w:val="NoteLevel2"/>
        <w:numPr>
          <w:numberingChange w:id="314" w:author="Roderick Smith" w:date="2010-07-14T09:59:00Z" w:original=""/>
        </w:numPr>
      </w:pPr>
      <w:r>
        <w:t xml:space="preserve">A defined point on the final approach course of a non-precision straight-in approach procedure from which normal descent from the MDA to the runway touchdown point may be commenced, provided visual reference is established. </w:t>
      </w:r>
    </w:p>
    <w:p w:rsidR="003C325C" w:rsidRDefault="003C325C" w:rsidP="003C325C">
      <w:pPr>
        <w:pStyle w:val="NoteLevel2"/>
        <w:numPr>
          <w:numberingChange w:id="315" w:author="Roderick Smith" w:date="2010-07-14T09:59:00Z" w:original=""/>
        </w:numPr>
      </w:pPr>
      <w:r>
        <w:t>Will be normally identified by DME on VOR and LOC procedures and by along-track distance to the next waypoint for RNAV procedures</w:t>
      </w:r>
    </w:p>
    <w:p w:rsidR="003C325C" w:rsidRDefault="003C325C" w:rsidP="003C325C">
      <w:pPr>
        <w:pStyle w:val="NoteLevel2"/>
        <w:numPr>
          <w:numberingChange w:id="316" w:author="Roderick Smith" w:date="2010-07-14T09:59:00Z" w:original=""/>
        </w:numPr>
      </w:pPr>
      <w:r>
        <w:t xml:space="preserve">It is identified on the profile view of the approach chart by the symbol: </w:t>
      </w:r>
      <w:r>
        <w:rPr>
          <w:b/>
        </w:rPr>
        <w:t>V</w:t>
      </w:r>
    </w:p>
    <w:p w:rsidR="003C325C" w:rsidRDefault="003C325C" w:rsidP="003C325C">
      <w:pPr>
        <w:pStyle w:val="NoteLevel2"/>
        <w:numPr>
          <w:numberingChange w:id="317" w:author="Roderick Smith" w:date="2010-07-14T09:59:00Z" w:original=""/>
        </w:numPr>
      </w:pPr>
      <w:r>
        <w:t>The pilot should not descend below the MDA prior to reaching the VDP and acquiring the necessary visual reference</w:t>
      </w:r>
    </w:p>
    <w:p w:rsidR="003C325C" w:rsidRDefault="003C325C" w:rsidP="003C325C">
      <w:pPr>
        <w:pStyle w:val="NoteLevel1"/>
        <w:numPr>
          <w:numberingChange w:id="318" w:author="Roderick Smith" w:date="2010-07-14T09:59:00Z" w:original=""/>
        </w:numPr>
      </w:pPr>
      <w:r>
        <w:t>Vertical Descent Angle (VDA) [AIM 5.4.5, FTI 410.5]</w:t>
      </w:r>
    </w:p>
    <w:p w:rsidR="003C325C" w:rsidRDefault="003C325C" w:rsidP="003C325C">
      <w:pPr>
        <w:pStyle w:val="NoteLevel2"/>
        <w:numPr>
          <w:numberingChange w:id="319" w:author="Roderick Smith" w:date="2010-07-14T09:59:00Z" w:original=""/>
        </w:numPr>
      </w:pPr>
      <w:r>
        <w:t>Designed by the FAA to reduce instances of Controlled Flight Into Terrain (CFIT).</w:t>
      </w:r>
    </w:p>
    <w:p w:rsidR="003C325C" w:rsidRDefault="003C325C" w:rsidP="003C325C">
      <w:pPr>
        <w:pStyle w:val="NoteLevel2"/>
        <w:numPr>
          <w:numberingChange w:id="320" w:author="Roderick Smith" w:date="2010-07-14T09:59:00Z" w:original=""/>
        </w:numPr>
      </w:pPr>
      <w:r>
        <w:t>Published on all non-precision approaches, along with the threshold crossing height (TCH) used to calculate the angle. The optimum descent angle is 3.00</w:t>
      </w:r>
      <w:r>
        <w:sym w:font="Symbol" w:char="F0B0"/>
      </w:r>
      <w:r>
        <w:t>; and whenever possible the approach will be designed using this angle</w:t>
      </w:r>
    </w:p>
    <w:p w:rsidR="003C325C" w:rsidRDefault="003C325C" w:rsidP="003C325C">
      <w:pPr>
        <w:pStyle w:val="NoteLevel2"/>
        <w:numPr>
          <w:numberingChange w:id="321" w:author="Roderick Smith" w:date="2010-07-14T09:59:00Z" w:original=""/>
        </w:numPr>
      </w:pPr>
      <w:r>
        <w:t>Published VDAs are strictly advisory in nature and does not offer obstacle clearance below MDA.</w:t>
      </w:r>
    </w:p>
    <w:p w:rsidR="003C325C" w:rsidRDefault="003C325C" w:rsidP="003C325C">
      <w:pPr>
        <w:pStyle w:val="NoteLevel2"/>
        <w:numPr>
          <w:numberingChange w:id="322" w:author="Roderick Smith" w:date="2010-07-14T09:59:00Z" w:original=""/>
        </w:numPr>
      </w:pPr>
      <w:r>
        <w:t>A chart note will indicate if the VDP or Visual Glide Slope Indicator (VGSI) are not coincident with the VDA</w:t>
      </w:r>
    </w:p>
    <w:p w:rsidR="003C325C" w:rsidRDefault="003C325C" w:rsidP="003C325C">
      <w:pPr>
        <w:pStyle w:val="NoteLevel2"/>
        <w:numPr>
          <w:numberingChange w:id="323" w:author="Roderick Smith" w:date="2010-07-14T09:59:00Z" w:original=""/>
        </w:numPr>
      </w:pPr>
      <w:r>
        <w:t>VDA can be translated into descent speeds using the inside back cover of the approach plate, or by halving your ground speed and adding a zero.</w:t>
      </w:r>
    </w:p>
    <w:p w:rsidR="003C325C" w:rsidRDefault="003C325C" w:rsidP="003C325C">
      <w:pPr>
        <w:pStyle w:val="NoteLevel1"/>
        <w:numPr>
          <w:numberingChange w:id="324" w:author="Roderick Smith" w:date="2010-07-14T09:59:00Z" w:original=""/>
        </w:numPr>
      </w:pPr>
      <w:r>
        <w:t>Landing Transition [FTI 410.5]</w:t>
      </w:r>
    </w:p>
    <w:p w:rsidR="005A58A5" w:rsidRDefault="005A58A5" w:rsidP="00D76C62">
      <w:pPr>
        <w:pStyle w:val="NoteLevel2"/>
        <w:numPr>
          <w:numberingChange w:id="325" w:author="Roderick Smith" w:date="2010-07-14T09:59:00Z" w:original=""/>
        </w:numPr>
      </w:pPr>
      <w:r>
        <w:t>The final approach course</w:t>
      </w:r>
      <w:r w:rsidR="00D76C62">
        <w:t xml:space="preserve"> on a non-radar final may vary from the runway heading as much as 30</w:t>
      </w:r>
      <w:r w:rsidR="00D76C62">
        <w:sym w:font="Symbol" w:char="F0B0"/>
      </w:r>
      <w:r w:rsidR="00D76C62">
        <w:t xml:space="preserve"> (except localizers) and still be published as a straight in approach. A smooth turn to intercept extended centerline should be executed as soon as the runway is in sight.</w:t>
      </w:r>
    </w:p>
    <w:p w:rsidR="003C325C" w:rsidRDefault="003C325C" w:rsidP="003C325C">
      <w:pPr>
        <w:pStyle w:val="NoteLevel2"/>
        <w:numPr>
          <w:numberingChange w:id="326" w:author="Roderick Smith" w:date="2010-07-14T09:59:00Z" w:original=""/>
        </w:numPr>
      </w:pPr>
      <w:r>
        <w:t>Know the approach lighting and be able to determine aircraft position relative to the runway, but do not rely on the instrument approach lighting for vertical guidance</w:t>
      </w:r>
    </w:p>
    <w:p w:rsidR="003C325C" w:rsidRDefault="003C325C" w:rsidP="003C325C">
      <w:pPr>
        <w:pStyle w:val="NoteLevel2"/>
        <w:numPr>
          <w:numberingChange w:id="327" w:author="Roderick Smith" w:date="2010-07-14T09:59:00Z" w:original=""/>
        </w:numPr>
      </w:pPr>
      <w:r>
        <w:t>Continuously crosscheck the Glide Slope Indicator and VSI &amp; ADI</w:t>
      </w:r>
    </w:p>
    <w:p w:rsidR="005A58A5" w:rsidRDefault="003C325C" w:rsidP="005A58A5">
      <w:pPr>
        <w:pStyle w:val="NoteLevel2"/>
        <w:numPr>
          <w:numberingChange w:id="328" w:author="Roderick Smith" w:date="2010-07-14T09:59:00Z" w:original=""/>
        </w:numPr>
      </w:pPr>
      <w:r>
        <w:t xml:space="preserve">CRM is extremely important in the landing transition. Stay focused on flying the instrument approach, when the field is in sight, the PM will let you know. </w:t>
      </w:r>
    </w:p>
    <w:p w:rsidR="005A58A5" w:rsidRDefault="005A58A5" w:rsidP="005A58A5">
      <w:pPr>
        <w:pStyle w:val="NoteLevel2"/>
        <w:numPr>
          <w:numberingChange w:id="329" w:author="Roderick Smith" w:date="2010-07-14T09:59:00Z" w:original=""/>
        </w:numPr>
      </w:pPr>
      <w:r>
        <w:t>Knowing visual cues can be extremely erroneous; the pilot must cross check instruments and listen he PAR controller’s advisories even after runways and/or approach lights have come into view.</w:t>
      </w:r>
    </w:p>
    <w:p w:rsidR="00D76C62" w:rsidRDefault="005A58A5" w:rsidP="005A58A5">
      <w:pPr>
        <w:pStyle w:val="NoteLevel2"/>
        <w:numPr>
          <w:numberingChange w:id="330" w:author="Roderick Smith" w:date="2010-07-14T09:59:00Z" w:original=""/>
        </w:numPr>
      </w:pPr>
      <w:r>
        <w:t>A scan for outside references should be incorporated into the cross-check at a an early stage of the approach, it will facilitate eh recheck of flight instruments for reassurances of glide-path orientation once visual cues come into view and the visual transition has begun.</w:t>
      </w:r>
    </w:p>
    <w:p w:rsidR="00D76C62" w:rsidRDefault="00D76C62" w:rsidP="005A58A5">
      <w:pPr>
        <w:pStyle w:val="NoteLevel2"/>
        <w:numPr>
          <w:numberingChange w:id="331" w:author="Roderick Smith" w:date="2010-07-14T09:59:00Z" w:original=""/>
        </w:numPr>
      </w:pPr>
      <w:r>
        <w:t>You have two options on a non-precision:</w:t>
      </w:r>
    </w:p>
    <w:p w:rsidR="00D76C62" w:rsidRDefault="00D76C62" w:rsidP="00D76C62">
      <w:pPr>
        <w:pStyle w:val="NoteLevel3"/>
        <w:numPr>
          <w:numberingChange w:id="332" w:author="Roderick Smith" w:date="2010-07-14T09:59:00Z" w:original="o"/>
        </w:numPr>
      </w:pPr>
      <w:r>
        <w:t xml:space="preserve">Fly a normal glide-path (VASI/PAPI assisted where available  to the 1000’ runway aiming point markings. </w:t>
      </w:r>
    </w:p>
    <w:p w:rsidR="00D76C62" w:rsidRDefault="00D76C62" w:rsidP="00D76C62">
      <w:pPr>
        <w:pStyle w:val="NoteLevel3"/>
        <w:numPr>
          <w:numberingChange w:id="333" w:author="Roderick Smith" w:date="2010-07-14T09:59:00Z" w:original="o"/>
        </w:numPr>
      </w:pPr>
      <w:r>
        <w:t>Take over visually and aim for the first 500’</w:t>
      </w:r>
    </w:p>
    <w:p w:rsidR="00AC54E7" w:rsidRDefault="00D76C62" w:rsidP="00D76C62">
      <w:pPr>
        <w:pStyle w:val="NoteLevel2"/>
        <w:numPr>
          <w:numberingChange w:id="334" w:author="Roderick Smith" w:date="2010-07-14T09:59:00Z" w:original=""/>
        </w:numPr>
      </w:pPr>
      <w:r>
        <w:t>In precision</w:t>
      </w:r>
      <w:r w:rsidR="00AC54E7">
        <w:t xml:space="preserve"> approaches, continue on the glide-path while bringing in outside references to assist you.</w:t>
      </w:r>
    </w:p>
    <w:p w:rsidR="00116DEF" w:rsidRDefault="00AC54E7" w:rsidP="00D76C62">
      <w:pPr>
        <w:pStyle w:val="NoteLevel2"/>
        <w:numPr>
          <w:numberingChange w:id="335" w:author="Roderick Smith" w:date="2010-07-14T09:59:00Z" w:original=""/>
        </w:numPr>
      </w:pPr>
      <w:r>
        <w:t>At approach minimums, with the airport environment in sight and in a safe position to land, review the landing checklist complete and slow to normal pattern airspeeds.</w:t>
      </w:r>
      <w:r w:rsidR="003059EF">
        <w:cr/>
      </w:r>
    </w:p>
    <w:p w:rsidR="00116DEF" w:rsidRPr="00116DEF" w:rsidRDefault="00116DEF" w:rsidP="00116DEF">
      <w:pPr>
        <w:pStyle w:val="NoteLevel1"/>
        <w:numPr>
          <w:numberingChange w:id="336" w:author="Roderick Smith" w:date="2010-07-14T09:59:00Z" w:original=""/>
        </w:numPr>
        <w:sectPr w:rsidR="00116DEF" w:rsidRPr="00116DEF">
          <w:headerReference w:type="first" r:id="rId9"/>
          <w:pgSz w:w="12240" w:h="15840"/>
          <w:pgMar w:top="720" w:right="720" w:bottom="720" w:left="720" w:gutter="0"/>
          <w:titlePg/>
          <w:docGrid w:type="lines" w:linePitch="360"/>
          <w:printerSettings r:id="rId10"/>
        </w:sectPr>
      </w:pPr>
      <w:r w:rsidRPr="00116DEF">
        <w:cr/>
      </w:r>
    </w:p>
    <w:p w:rsidR="00DB5146" w:rsidRDefault="00DB5146" w:rsidP="00116DEF">
      <w:pPr>
        <w:pStyle w:val="NoteLevel1"/>
        <w:numPr>
          <w:numberingChange w:id="339" w:author="Roderick Smith" w:date="2010-07-14T09:59:00Z" w:original=""/>
        </w:numPr>
      </w:pPr>
      <w:r>
        <w:t>Needle/DME vs. Geographic Orientation</w:t>
      </w:r>
    </w:p>
    <w:p w:rsidR="00DB5146" w:rsidRDefault="00DB5146" w:rsidP="00DB5146">
      <w:pPr>
        <w:pStyle w:val="NoteLevel2"/>
        <w:numPr>
          <w:numberingChange w:id="340" w:author="Roderick Smith" w:date="2010-07-14T09:59:00Z" w:original=""/>
        </w:numPr>
      </w:pPr>
      <w:r>
        <w:t>Head of the needle points to the NAVAID</w:t>
      </w:r>
    </w:p>
    <w:p w:rsidR="00DB5146" w:rsidRDefault="00DB5146" w:rsidP="00DB5146">
      <w:pPr>
        <w:pStyle w:val="NoteLevel2"/>
        <w:numPr>
          <w:numberingChange w:id="341" w:author="Roderick Smith" w:date="2010-07-14T09:59:00Z" w:original=""/>
        </w:numPr>
      </w:pPr>
      <w:r>
        <w:t>Tail of the needle is the radial the aircraft is on</w:t>
      </w:r>
    </w:p>
    <w:p w:rsidR="00DB5146" w:rsidRDefault="00DB5146" w:rsidP="00DB5146">
      <w:pPr>
        <w:pStyle w:val="NoteLevel2"/>
        <w:numPr>
          <w:numberingChange w:id="342" w:author="Roderick Smith" w:date="2010-07-14T09:59:00Z" w:original=""/>
        </w:numPr>
      </w:pPr>
      <w:r>
        <w:t>DME is distance along the radial of the aircraft</w:t>
      </w:r>
    </w:p>
    <w:p w:rsidR="00DB5146" w:rsidRDefault="00DB5146" w:rsidP="00DB5146">
      <w:pPr>
        <w:pStyle w:val="NoteLevel2"/>
        <w:numPr>
          <w:numberingChange w:id="343" w:author="Roderick Smith" w:date="2010-07-14T09:59:00Z" w:original=""/>
        </w:numPr>
      </w:pPr>
      <w:r>
        <w:t>“I’m on the [tail] radial at [DME] miles, the NAVAID bears [head] degrees from the aircraft”</w:t>
      </w:r>
    </w:p>
    <w:p w:rsidR="00DB5146" w:rsidRDefault="00DB5146" w:rsidP="00DB5146">
      <w:pPr>
        <w:pStyle w:val="NoteLevel1"/>
        <w:numPr>
          <w:numberingChange w:id="344" w:author="Roderick Smith" w:date="2010-07-14T09:59:00Z" w:original=""/>
        </w:numPr>
      </w:pPr>
      <w:r>
        <w:t>Point-to-Point Navigation [FTI 406.4]</w:t>
      </w:r>
    </w:p>
    <w:p w:rsidR="00DB5146" w:rsidRDefault="00DB5146" w:rsidP="00DB5146">
      <w:pPr>
        <w:pStyle w:val="NoteLevel2"/>
        <w:numPr>
          <w:numberingChange w:id="345" w:author="Roderick Smith" w:date="2010-07-14T09:59:00Z" w:original=""/>
        </w:numPr>
      </w:pPr>
      <w:r>
        <w:t>Tune and identify the station</w:t>
      </w:r>
    </w:p>
    <w:p w:rsidR="00DB5146" w:rsidRDefault="00DB5146" w:rsidP="00DB5146">
      <w:pPr>
        <w:pStyle w:val="NoteLevel2"/>
        <w:numPr>
          <w:numberingChange w:id="346" w:author="Roderick Smith" w:date="2010-07-14T09:59:00Z" w:original=""/>
        </w:numPr>
      </w:pPr>
      <w:r>
        <w:t>Turn the aircraft in the shorter direction to place the head of the bearing pointer under the top index or upper lubber line</w:t>
      </w:r>
    </w:p>
    <w:p w:rsidR="00DB5146" w:rsidRDefault="00DB5146" w:rsidP="00DB5146">
      <w:pPr>
        <w:pStyle w:val="NoteLevel2"/>
        <w:numPr>
          <w:numberingChange w:id="347" w:author="Roderick Smith" w:date="2010-07-14T09:59:00Z" w:original=""/>
        </w:numPr>
      </w:pPr>
      <w:r>
        <w:t>Center the CDI with a ‘TO’ indication (does not apply to NDB)</w:t>
      </w:r>
    </w:p>
    <w:p w:rsidR="00DB5146" w:rsidRDefault="00DB5146" w:rsidP="00DB5146">
      <w:pPr>
        <w:pStyle w:val="NoteLevel2"/>
        <w:numPr>
          <w:numberingChange w:id="348" w:author="Roderick Smith" w:date="2010-07-14T09:59:00Z" w:original=""/>
        </w:numPr>
      </w:pPr>
      <w:r>
        <w:t xml:space="preserve">Maintain course to the station while correcting for winds and keeping the CDI centered. </w:t>
      </w:r>
    </w:p>
    <w:p w:rsidR="00DB5146" w:rsidRDefault="00DB5146" w:rsidP="00DB5146">
      <w:pPr>
        <w:pStyle w:val="NoteLevel2"/>
        <w:numPr>
          <w:numberingChange w:id="349" w:author="Roderick Smith" w:date="2010-07-14T09:59:00Z" w:original=""/>
        </w:numPr>
      </w:pPr>
      <w:r>
        <w:t>If either compass or bearing pointer is inoperative, the HSI may be used to determine the bearing to the station by rotating the course set knob until the CDI centers with a TO indication. Until verified by radar or other navigation equipment, consider this bearing information unreliable.</w:t>
      </w:r>
    </w:p>
    <w:p w:rsidR="00DB5146" w:rsidRDefault="00DB5146" w:rsidP="00DB5146">
      <w:pPr>
        <w:pStyle w:val="NoteLevel2"/>
        <w:numPr>
          <w:numberingChange w:id="350" w:author="Roderick Smith" w:date="2010-07-14T09:59:00Z" w:original=""/>
        </w:numPr>
      </w:pPr>
      <w:r>
        <w:t>If CDI or bearing pointer indicates a deviation from the desired course, return to course avoiding excessive intercept angles, then reevaluate drift correction required to maintain course.</w:t>
      </w:r>
    </w:p>
    <w:p w:rsidR="00DB5146" w:rsidRDefault="00DB5146" w:rsidP="00DB5146">
      <w:pPr>
        <w:pStyle w:val="NoteLevel1"/>
        <w:numPr>
          <w:numberingChange w:id="351" w:author="Roderick Smith" w:date="2010-07-14T09:59:00Z" w:original=""/>
        </w:numPr>
      </w:pPr>
      <w:r>
        <w:t>NAVAID Characteristics [AIM 1.1]</w:t>
      </w:r>
    </w:p>
    <w:p w:rsidR="00DB5146" w:rsidRDefault="00DB5146" w:rsidP="00DB5146">
      <w:pPr>
        <w:pStyle w:val="NoteLevel2"/>
        <w:numPr>
          <w:numberingChange w:id="352" w:author="Roderick Smith" w:date="2010-07-14T09:59:00Z" w:original=""/>
        </w:numPr>
      </w:pPr>
      <w:r>
        <w:t>VHF Onmi-Directional Range (VOR)</w:t>
      </w:r>
    </w:p>
    <w:p w:rsidR="00DB5146" w:rsidRDefault="00DB5146" w:rsidP="00DB5146">
      <w:pPr>
        <w:pStyle w:val="NoteLevel3"/>
        <w:numPr>
          <w:numberingChange w:id="353" w:author="Roderick Smith" w:date="2010-07-14T09:59:00Z" w:original="o"/>
        </w:numPr>
      </w:pPr>
      <w:r>
        <w:t>Operate within the 108.0 to 117.95 MHz frequency band and have a power output necessary to provide coverage within their assigned operational service volume.</w:t>
      </w:r>
    </w:p>
    <w:p w:rsidR="00DB5146" w:rsidRDefault="00DB5146" w:rsidP="00DB5146">
      <w:pPr>
        <w:pStyle w:val="NoteLevel3"/>
        <w:numPr>
          <w:numberingChange w:id="354" w:author="Roderick Smith" w:date="2010-07-14T09:59:00Z" w:original="o"/>
        </w:numPr>
      </w:pPr>
      <w:r>
        <w:t>They are subject to Line Of Sight (LOS) restrictions and the range varies proportionally to the altitude of the receiving equipment</w:t>
      </w:r>
    </w:p>
    <w:p w:rsidR="00DB5146" w:rsidRDefault="00DB5146" w:rsidP="00DB5146">
      <w:pPr>
        <w:pStyle w:val="NoteLevel3"/>
        <w:numPr>
          <w:numberingChange w:id="355" w:author="Roderick Smith" w:date="2010-07-14T09:59:00Z" w:original="o"/>
        </w:numPr>
      </w:pPr>
      <w:r>
        <w:t>Most are equipped for voice transmissions on the VOR frequency. Those with out are indicated by the letter ‘W’ included in the designator.</w:t>
      </w:r>
    </w:p>
    <w:p w:rsidR="00DB5146" w:rsidRDefault="00DB5146" w:rsidP="00DB5146">
      <w:pPr>
        <w:pStyle w:val="NoteLevel3"/>
        <w:numPr>
          <w:numberingChange w:id="356" w:author="Roderick Smith" w:date="2010-07-14T09:59:00Z" w:original="o"/>
        </w:numPr>
      </w:pPr>
      <w:r>
        <w:t>Only positive identification is via Morse Code or voice transmission of the range identifier followed by “VOR”</w:t>
      </w:r>
    </w:p>
    <w:p w:rsidR="00DB5146" w:rsidRDefault="00DB5146" w:rsidP="00DB5146">
      <w:pPr>
        <w:pStyle w:val="NoteLevel3"/>
        <w:numPr>
          <w:numberingChange w:id="357" w:author="Roderick Smith" w:date="2010-07-14T09:59:00Z" w:original="o"/>
        </w:numPr>
      </w:pPr>
      <w:r>
        <w:t>Accuracy of course alignment is excellent and generally plus or minus one degree.</w:t>
      </w:r>
    </w:p>
    <w:p w:rsidR="00DB5146" w:rsidRDefault="00DB5146" w:rsidP="00DB5146">
      <w:pPr>
        <w:pStyle w:val="NoteLevel3"/>
        <w:numPr>
          <w:numberingChange w:id="358" w:author="Roderick Smith" w:date="2010-07-14T09:59:00Z" w:original="o"/>
        </w:numPr>
      </w:pPr>
      <w:r>
        <w:t xml:space="preserve">Certain propeller RPMs or helicopter rotor speeds can cause the VOR CDI to fluctuate as much as </w:t>
      </w:r>
      <w:r>
        <w:sym w:font="Symbol" w:char="F0B1"/>
      </w:r>
      <w:r>
        <w:t>6</w:t>
      </w:r>
      <w:r>
        <w:sym w:font="Symbol" w:char="F0B0"/>
      </w:r>
    </w:p>
    <w:p w:rsidR="00DB5146" w:rsidRDefault="00DB5146" w:rsidP="00DB5146">
      <w:pPr>
        <w:pStyle w:val="NoteLevel2"/>
        <w:numPr>
          <w:numberingChange w:id="359" w:author="Roderick Smith" w:date="2010-07-14T09:59:00Z" w:original=""/>
        </w:numPr>
      </w:pPr>
      <w:r>
        <w:t>Tactical Air Navigation (TACAN)</w:t>
      </w:r>
    </w:p>
    <w:p w:rsidR="00DB5146" w:rsidRDefault="00DB5146" w:rsidP="00DB5146">
      <w:pPr>
        <w:pStyle w:val="NoteLevel3"/>
        <w:numPr>
          <w:numberingChange w:id="360" w:author="Roderick Smith" w:date="2010-07-14T09:59:00Z" w:original="o"/>
        </w:numPr>
      </w:pPr>
      <w:r>
        <w:t>For reasons peculiar to military or naval operations the civil VOR/DME system of air navigation was considered unsuitable. A new navigational system was there fore developed by the military and naval forces.</w:t>
      </w:r>
    </w:p>
    <w:p w:rsidR="00127F54" w:rsidRDefault="00DB5146" w:rsidP="00DB5146">
      <w:pPr>
        <w:pStyle w:val="NoteLevel3"/>
        <w:numPr>
          <w:numberingChange w:id="361" w:author="Roderick Smith" w:date="2010-07-14T09:59:00Z" w:original="o"/>
        </w:numPr>
      </w:pPr>
      <w:r>
        <w:t>TACAN is a pulse system and operates in the Ultrahigh Frequency band.</w:t>
      </w:r>
    </w:p>
    <w:p w:rsidR="00127F54" w:rsidRDefault="00127F54" w:rsidP="00127F54">
      <w:pPr>
        <w:pStyle w:val="NoteLevel2"/>
        <w:numPr>
          <w:numberingChange w:id="362" w:author="Roderick Smith" w:date="2010-07-14T09:59:00Z" w:original=""/>
        </w:numPr>
      </w:pPr>
      <w:r>
        <w:t>DME</w:t>
      </w:r>
    </w:p>
    <w:p w:rsidR="00127F54" w:rsidRDefault="00127F54" w:rsidP="00127F54">
      <w:pPr>
        <w:pStyle w:val="NoteLevel3"/>
        <w:numPr>
          <w:numberingChange w:id="363" w:author="Roderick Smith" w:date="2010-07-14T09:59:00Z" w:original="o"/>
        </w:numPr>
      </w:pPr>
      <w:r>
        <w:t>Paired pulses at a specific spacing are sent out from the aircraft and are received at the ground station. The ground station then transmits paired pulses back to the aircraft at the same pulse spacing but on a different frequency.</w:t>
      </w:r>
    </w:p>
    <w:p w:rsidR="001515FF" w:rsidRDefault="00127F54" w:rsidP="00127F54">
      <w:pPr>
        <w:pStyle w:val="NoteLevel3"/>
        <w:numPr>
          <w:numberingChange w:id="364" w:author="Roderick Smith" w:date="2010-07-14T09:59:00Z" w:original="o"/>
        </w:numPr>
      </w:pPr>
      <w:r>
        <w:t>The time required for the round trip of this signal exchange is measured in the airborne DME unit and is translated into distance, in nautical miles, from the aircraft to the ground station.</w:t>
      </w:r>
    </w:p>
    <w:p w:rsidR="00DB5146" w:rsidRDefault="00DB5146" w:rsidP="00127F54">
      <w:pPr>
        <w:pStyle w:val="NoteLevel3"/>
        <w:numPr>
          <w:numberingChange w:id="365" w:author="Roderick Smith" w:date="2010-07-14T09:59:00Z" w:original="o"/>
        </w:numPr>
      </w:pPr>
      <w:r>
        <w:t xml:space="preserve"> </w:t>
      </w:r>
    </w:p>
    <w:p w:rsidR="00DB5146" w:rsidRDefault="00DB5146" w:rsidP="00DB5146">
      <w:pPr>
        <w:pStyle w:val="NoteLevel2"/>
        <w:numPr>
          <w:numberingChange w:id="366" w:author="Roderick Smith" w:date="2010-07-14T09:59:00Z" w:original=""/>
        </w:numPr>
      </w:pPr>
      <w:r>
        <w:t>Non-directional Radio Beacon (NDB)</w:t>
      </w:r>
    </w:p>
    <w:p w:rsidR="00DB5146" w:rsidRDefault="00DB5146" w:rsidP="00DB5146">
      <w:pPr>
        <w:pStyle w:val="NoteLevel3"/>
        <w:numPr>
          <w:numberingChange w:id="367" w:author="Roderick Smith" w:date="2010-07-14T09:59:00Z" w:original="o"/>
        </w:numPr>
      </w:pPr>
      <w:r>
        <w:t>A low or medium frequency radio beacon that transmits non-directional signals whereby the pilot of an aircraft properly equipped can determine bearings and “home” on the station.</w:t>
      </w:r>
    </w:p>
    <w:p w:rsidR="00DB5146" w:rsidRDefault="00DB5146" w:rsidP="00DB5146">
      <w:pPr>
        <w:pStyle w:val="NoteLevel3"/>
        <w:numPr>
          <w:numberingChange w:id="368" w:author="Roderick Smith" w:date="2010-07-14T09:59:00Z" w:original="o"/>
        </w:numPr>
      </w:pPr>
      <w:r>
        <w:t>Operate in a frequency band of 190 to 1750 kHz</w:t>
      </w:r>
    </w:p>
    <w:p w:rsidR="00DB5146" w:rsidRDefault="00DB5146" w:rsidP="00DB5146">
      <w:pPr>
        <w:pStyle w:val="NoteLevel3"/>
        <w:numPr>
          <w:numberingChange w:id="369" w:author="Roderick Smith" w:date="2010-07-14T09:59:00Z" w:original="o"/>
        </w:numPr>
      </w:pPr>
      <w:r>
        <w:t>When used in conjunction with the ILS markers, it is called a compass locator</w:t>
      </w:r>
    </w:p>
    <w:p w:rsidR="00DB5146" w:rsidRDefault="00DB5146" w:rsidP="00DB5146">
      <w:pPr>
        <w:pStyle w:val="NoteLevel3"/>
        <w:numPr>
          <w:numberingChange w:id="370" w:author="Roderick Smith" w:date="2010-07-14T09:59:00Z" w:original="o"/>
        </w:numPr>
      </w:pPr>
      <w:r>
        <w:t>All NDBs, except Compass Locators, transmit a continuous three-letter identification in code except when during voice transmissions.</w:t>
      </w:r>
    </w:p>
    <w:p w:rsidR="00DB5146" w:rsidRDefault="00DB5146" w:rsidP="00DB5146">
      <w:pPr>
        <w:pStyle w:val="NoteLevel3"/>
        <w:numPr>
          <w:numberingChange w:id="371" w:author="Roderick Smith" w:date="2010-07-14T09:59:00Z" w:original="o"/>
        </w:numPr>
      </w:pPr>
      <w:r>
        <w:t>Subject to disturbances that may result in erroneous bearing information. At night, they are vulnerable to interference from distant stations.</w:t>
      </w:r>
    </w:p>
    <w:p w:rsidR="00DB5146" w:rsidRDefault="00DB5146" w:rsidP="00DB5146">
      <w:pPr>
        <w:pStyle w:val="NoteLevel3"/>
        <w:numPr>
          <w:numberingChange w:id="372" w:author="Roderick Smith" w:date="2010-07-14T09:59:00Z" w:original="o"/>
        </w:numPr>
      </w:pPr>
      <w:r>
        <w:t>Nearly all disturbances that affect ADF bearing also affect the facility’s identification. Noisy identification usually occurs when the ADF needle is erratic.</w:t>
      </w:r>
    </w:p>
    <w:p w:rsidR="00DB5146" w:rsidRDefault="00DB5146" w:rsidP="00DB5146">
      <w:pPr>
        <w:pStyle w:val="NoteLevel3"/>
        <w:numPr>
          <w:numberingChange w:id="373" w:author="Roderick Smith" w:date="2010-07-14T09:59:00Z" w:original="o"/>
        </w:numPr>
      </w:pPr>
      <w:r>
        <w:t>Since the ADF does not have a flag to warn the pilot when erroneous bearing information is being displayed, the pilot should continuously monitor the NDB’s identification.</w:t>
      </w:r>
    </w:p>
    <w:p w:rsidR="00DB5146" w:rsidRDefault="00DB5146" w:rsidP="00DB5146">
      <w:pPr>
        <w:pStyle w:val="NoteLevel1"/>
        <w:numPr>
          <w:numberingChange w:id="374" w:author="Roderick Smith" w:date="2010-07-14T09:59:00Z" w:original=""/>
        </w:numPr>
      </w:pPr>
      <w:r>
        <w:t>VOR/TACAN Approach Procedures</w:t>
      </w:r>
    </w:p>
    <w:p w:rsidR="00DB5146" w:rsidRDefault="00DB5146" w:rsidP="00DB5146">
      <w:pPr>
        <w:pStyle w:val="NoteLevel2"/>
        <w:numPr>
          <w:numberingChange w:id="375" w:author="Roderick Smith" w:date="2010-07-14T09:59:00Z" w:original=""/>
        </w:numPr>
      </w:pPr>
      <w:r>
        <w:t>Tune and Identify the NAVAID</w:t>
      </w:r>
    </w:p>
    <w:p w:rsidR="00DB5146" w:rsidRDefault="00DB5146" w:rsidP="00DB5146">
      <w:pPr>
        <w:pStyle w:val="NoteLevel2"/>
        <w:numPr>
          <w:numberingChange w:id="376" w:author="Roderick Smith" w:date="2010-07-14T09:59:00Z" w:original=""/>
        </w:numPr>
      </w:pPr>
      <w:r>
        <w:t>Select HSI source</w:t>
      </w:r>
    </w:p>
    <w:p w:rsidR="00DB5146" w:rsidRDefault="00DB5146" w:rsidP="00DB5146">
      <w:pPr>
        <w:pStyle w:val="NoteLevel2"/>
        <w:numPr>
          <w:numberingChange w:id="377" w:author="Roderick Smith" w:date="2010-07-14T09:59:00Z" w:original=""/>
        </w:numPr>
      </w:pPr>
      <w:r>
        <w:t>Comply with IAP</w:t>
      </w:r>
    </w:p>
    <w:p w:rsidR="00DB5146" w:rsidRDefault="00DB5146" w:rsidP="00DB5146">
      <w:pPr>
        <w:pStyle w:val="NoteLevel2"/>
        <w:numPr>
          <w:numberingChange w:id="378" w:author="Roderick Smith" w:date="2010-07-14T09:59:00Z" w:original=""/>
        </w:numPr>
      </w:pPr>
      <w:r>
        <w:t>Established inbound when CDI reaches half deflection.</w:t>
      </w:r>
    </w:p>
    <w:p w:rsidR="00DB5146" w:rsidRDefault="00DB5146" w:rsidP="00DB5146">
      <w:pPr>
        <w:pStyle w:val="NoteLevel1"/>
        <w:numPr>
          <w:numberingChange w:id="379" w:author="Roderick Smith" w:date="2010-07-14T09:59:00Z" w:original=""/>
        </w:numPr>
      </w:pPr>
      <w:r>
        <w:t>NDB Approach Procedures</w:t>
      </w:r>
    </w:p>
    <w:p w:rsidR="00DB5146" w:rsidRDefault="00DB5146" w:rsidP="00DB5146">
      <w:pPr>
        <w:pStyle w:val="NoteLevel2"/>
        <w:numPr>
          <w:numberingChange w:id="380" w:author="Roderick Smith" w:date="2010-07-14T09:59:00Z" w:original=""/>
        </w:numPr>
      </w:pPr>
      <w:r>
        <w:t>CDI will be of no use for the actual approach</w:t>
      </w:r>
    </w:p>
    <w:p w:rsidR="00DB5146" w:rsidRDefault="00DB5146" w:rsidP="00DB5146">
      <w:pPr>
        <w:pStyle w:val="NoteLevel2"/>
        <w:numPr>
          <w:numberingChange w:id="381" w:author="Roderick Smith" w:date="2010-07-14T09:59:00Z" w:original=""/>
        </w:numPr>
      </w:pPr>
      <w:r>
        <w:t>Approach is done using RMI</w:t>
      </w:r>
    </w:p>
    <w:p w:rsidR="00DB5146" w:rsidRDefault="00DB5146" w:rsidP="00DB5146">
      <w:pPr>
        <w:pStyle w:val="NoteLevel2"/>
        <w:numPr>
          <w:numberingChange w:id="382" w:author="Roderick Smith" w:date="2010-07-14T09:59:00Z" w:original=""/>
        </w:numPr>
      </w:pPr>
      <w:r>
        <w:t>Established inbound when within 5 radials of final approach course</w:t>
      </w:r>
    </w:p>
    <w:p w:rsidR="00DB5146" w:rsidRDefault="00DB5146" w:rsidP="00DB5146">
      <w:pPr>
        <w:pStyle w:val="NoteLevel2"/>
        <w:numPr>
          <w:numberingChange w:id="383" w:author="Roderick Smith" w:date="2010-07-14T09:59:00Z" w:original=""/>
        </w:numPr>
      </w:pPr>
      <w:r>
        <w:t>Monitor the NAVAID identifier continuously in case of disturbance.</w:t>
      </w:r>
    </w:p>
    <w:p w:rsidR="00DB5146" w:rsidRDefault="00DB5146" w:rsidP="00DB5146">
      <w:pPr>
        <w:pStyle w:val="NoteLevel1"/>
        <w:numPr>
          <w:numberingChange w:id="384" w:author="Roderick Smith" w:date="2010-07-14T09:59:00Z" w:original=""/>
        </w:numPr>
      </w:pPr>
      <w:r>
        <w:t>Circling Procedures [FTI 411]</w:t>
      </w:r>
    </w:p>
    <w:p w:rsidR="00DB5146" w:rsidRDefault="00DB5146" w:rsidP="00DB5146">
      <w:pPr>
        <w:pStyle w:val="NoteLevel2"/>
        <w:numPr>
          <w:numberingChange w:id="385" w:author="Roderick Smith" w:date="2010-07-14T09:59:00Z" w:original=""/>
        </w:numPr>
      </w:pPr>
      <w:r>
        <w:t>Circling to land is a visual flight maneuver. When the instrument approach is completed, it is used to align the aircraft with the landing runway.</w:t>
      </w:r>
    </w:p>
    <w:p w:rsidR="00DB5146" w:rsidRDefault="00DB5146" w:rsidP="00DB5146">
      <w:pPr>
        <w:pStyle w:val="NoteLevel2"/>
        <w:numPr>
          <w:numberingChange w:id="386" w:author="Roderick Smith" w:date="2010-07-14T09:59:00Z" w:original=""/>
        </w:numPr>
      </w:pPr>
      <w:r>
        <w:t xml:space="preserve">The TC-12B circles at 130 KIAS for normal and single engine situations, and 140 KIAS with a no-flap configuration. </w:t>
      </w:r>
    </w:p>
    <w:p w:rsidR="00DB5146" w:rsidRDefault="00DB5146" w:rsidP="00DB5146">
      <w:pPr>
        <w:pStyle w:val="NoteLevel2"/>
        <w:numPr>
          <w:numberingChange w:id="387" w:author="Roderick Smith" w:date="2010-07-14T09:59:00Z" w:original=""/>
        </w:numPr>
      </w:pPr>
      <w:r>
        <w:t>The circling MDA and weather minima published on IAPs are those for the runway to which the instrument approach was flown, and apply to non-radar non-precision approaches.</w:t>
      </w:r>
    </w:p>
    <w:p w:rsidR="00DB5146" w:rsidRDefault="00DB5146" w:rsidP="00DB5146">
      <w:pPr>
        <w:pStyle w:val="NoteLevel2"/>
        <w:numPr>
          <w:numberingChange w:id="388" w:author="Roderick Smith" w:date="2010-07-14T09:59:00Z" w:original=""/>
        </w:numPr>
      </w:pPr>
      <w:r>
        <w:t>Controllers may issue specific guidance for the circling approach to include a direction on an eight-point compass (N, NE, E, SE…)</w:t>
      </w:r>
    </w:p>
    <w:p w:rsidR="00DB5146" w:rsidRDefault="00DB5146" w:rsidP="00DB5146">
      <w:pPr>
        <w:pStyle w:val="NoteLevel2"/>
        <w:numPr>
          <w:numberingChange w:id="389" w:author="Roderick Smith" w:date="2010-07-14T09:59:00Z" w:original=""/>
        </w:numPr>
      </w:pPr>
      <w:r>
        <w:t xml:space="preserve">Circling obstruction clearance areas are determined by aircraft category and the aircraft should be maneuvered to remain within the circling area. </w:t>
      </w:r>
    </w:p>
    <w:p w:rsidR="00DB5146" w:rsidRPr="0000335B" w:rsidRDefault="00DB5146" w:rsidP="00DB5146">
      <w:pPr>
        <w:pStyle w:val="NoteLevel3"/>
        <w:numPr>
          <w:numberingChange w:id="390" w:author="Roderick Smith" w:date="2010-07-14T09:59:00Z" w:original="o"/>
        </w:numPr>
      </w:pPr>
      <w:r w:rsidRPr="0000335B">
        <w:t>Category ‘C’ : 1.7 NM</w:t>
      </w:r>
    </w:p>
    <w:p w:rsidR="00DB5146" w:rsidRDefault="00DB5146" w:rsidP="00DB5146">
      <w:pPr>
        <w:pStyle w:val="NoteLevel3"/>
        <w:numPr>
          <w:numberingChange w:id="391" w:author="Roderick Smith" w:date="2010-07-14T09:59:00Z" w:original="o"/>
        </w:numPr>
      </w:pPr>
      <w:r w:rsidRPr="0000335B">
        <w:t>Category ‘D’ : 2.3 NM</w:t>
      </w:r>
    </w:p>
    <w:p w:rsidR="00DB5146" w:rsidRDefault="00DB5146" w:rsidP="00DB5146">
      <w:pPr>
        <w:pStyle w:val="NoteLevel2"/>
        <w:numPr>
          <w:numberingChange w:id="392" w:author="Roderick Smith" w:date="2010-07-14T09:59:00Z" w:original=""/>
        </w:numPr>
      </w:pPr>
      <w:r>
        <w:t>When requesting circling MDA from the controller for a circling ASR approach, state your aircraft category.</w:t>
      </w:r>
    </w:p>
    <w:p w:rsidR="00DB5146" w:rsidRDefault="00DB5146" w:rsidP="00DB5146">
      <w:pPr>
        <w:pStyle w:val="NoteLevel2"/>
        <w:numPr>
          <w:numberingChange w:id="393" w:author="Roderick Smith" w:date="2010-07-14T09:59:00Z" w:original=""/>
        </w:numPr>
      </w:pPr>
      <w:r>
        <w:t>Circling minimums provide 300 feet of obstacle clearance within the clearance area for a specified category</w:t>
      </w:r>
    </w:p>
    <w:p w:rsidR="00DB5146" w:rsidRDefault="00DB5146" w:rsidP="00DB5146">
      <w:pPr>
        <w:pStyle w:val="NoteLevel2"/>
        <w:numPr>
          <w:numberingChange w:id="394" w:author="Roderick Smith" w:date="2010-07-14T09:59:00Z" w:original=""/>
        </w:numPr>
      </w:pPr>
      <w:r>
        <w:t>Additional consideration should be given to high altitudes and high tailwinds, possibly increasing aircraft category.</w:t>
      </w:r>
    </w:p>
    <w:p w:rsidR="00DB5146" w:rsidRDefault="00DB5146" w:rsidP="00DB5146">
      <w:pPr>
        <w:pStyle w:val="NoteLevel2"/>
        <w:numPr>
          <w:numberingChange w:id="395" w:author="Roderick Smith" w:date="2010-07-14T09:59:00Z" w:original=""/>
        </w:numPr>
      </w:pPr>
      <w:r>
        <w:t>After breaking out, maneuver the shortest path to the downwind or base leg, considering existing weather conditions. You may make turns in either direction to final, unless</w:t>
      </w:r>
    </w:p>
    <w:p w:rsidR="00DB5146" w:rsidRDefault="00DB5146" w:rsidP="00DB5146">
      <w:pPr>
        <w:pStyle w:val="NoteLevel3"/>
        <w:numPr>
          <w:numberingChange w:id="396" w:author="Roderick Smith" w:date="2010-07-14T09:59:00Z" w:original="o"/>
        </w:numPr>
      </w:pPr>
      <w:r>
        <w:t>Directed otherwise by the controlling agency</w:t>
      </w:r>
    </w:p>
    <w:p w:rsidR="00DB5146" w:rsidRDefault="00DB5146" w:rsidP="00DB5146">
      <w:pPr>
        <w:pStyle w:val="NoteLevel3"/>
        <w:numPr>
          <w:numberingChange w:id="397" w:author="Roderick Smith" w:date="2010-07-14T09:59:00Z" w:original="o"/>
        </w:numPr>
      </w:pPr>
      <w:r>
        <w:t>Required to by the IAP or IFR/VFR Supplement</w:t>
      </w:r>
    </w:p>
    <w:p w:rsidR="00DB5146" w:rsidRDefault="00DB5146" w:rsidP="00DB5146">
      <w:pPr>
        <w:pStyle w:val="NoteLevel3"/>
        <w:numPr>
          <w:numberingChange w:id="398" w:author="Roderick Smith" w:date="2010-07-14T09:59:00Z" w:original="o"/>
        </w:numPr>
      </w:pPr>
      <w:r>
        <w:t>Other aircraft in the pattern</w:t>
      </w:r>
    </w:p>
    <w:p w:rsidR="00DB5146" w:rsidRDefault="00DB5146" w:rsidP="00DB5146">
      <w:pPr>
        <w:pStyle w:val="NoteLevel2"/>
        <w:numPr>
          <w:numberingChange w:id="399" w:author="Roderick Smith" w:date="2010-07-14T09:59:00Z" w:original=""/>
        </w:numPr>
      </w:pPr>
      <w:r>
        <w:t>If able, fly the circling maneuver at higher than circling minimums (up to pattern altitude) to allow for better site picture and visual cues. Do not descend below MDA or reduce airspeed below 130 KIAS until in a position to place a normal glide path to the runway.</w:t>
      </w:r>
    </w:p>
    <w:p w:rsidR="00DB5146" w:rsidRDefault="00DB5146" w:rsidP="00DB5146">
      <w:pPr>
        <w:pStyle w:val="NoteLevel1"/>
        <w:numPr>
          <w:numberingChange w:id="400" w:author="Roderick Smith" w:date="2010-07-14T09:59:00Z" w:original=""/>
        </w:numPr>
      </w:pPr>
      <w:r>
        <w:t>Circling Missed Approach [FTI 411, AIM 5.4.21]</w:t>
      </w:r>
    </w:p>
    <w:p w:rsidR="00DB5146" w:rsidRDefault="00DB5146" w:rsidP="00DB5146">
      <w:pPr>
        <w:pStyle w:val="NoteLevel2"/>
        <w:numPr>
          <w:numberingChange w:id="401" w:author="Roderick Smith" w:date="2010-07-14T09:59:00Z" w:original=""/>
        </w:numPr>
      </w:pPr>
      <w:r>
        <w:t>If you lose visual reference while circling to land or there is any doubt whether the aircraft can be safely maneuvered to touchdown, execute a missed approach.</w:t>
      </w:r>
    </w:p>
    <w:p w:rsidR="00DB5146" w:rsidRDefault="00DB5146" w:rsidP="00DB5146">
      <w:pPr>
        <w:pStyle w:val="NoteLevel2"/>
        <w:numPr>
          <w:numberingChange w:id="402" w:author="Roderick Smith" w:date="2010-07-14T09:59:00Z" w:original=""/>
        </w:numPr>
      </w:pPr>
      <w:r>
        <w:t>The missed approach instruction is designed to return the aircraft to an altitude providing en route obstruction clearance.</w:t>
      </w:r>
    </w:p>
    <w:p w:rsidR="00DB5146" w:rsidRDefault="00DB5146" w:rsidP="00DB5146">
      <w:pPr>
        <w:pStyle w:val="NoteLevel2"/>
        <w:numPr>
          <w:numberingChange w:id="403" w:author="Roderick Smith" w:date="2010-07-14T09:59:00Z" w:original=""/>
        </w:numPr>
      </w:pPr>
      <w:r>
        <w:t>If visual reference is lost while circling to land from an instrument approach, the missed approach specified for that procedure must be followed.</w:t>
      </w:r>
    </w:p>
    <w:p w:rsidR="00DB5146" w:rsidRDefault="00DB5146" w:rsidP="00DB5146">
      <w:pPr>
        <w:pStyle w:val="NoteLevel2"/>
        <w:numPr>
          <w:numberingChange w:id="404" w:author="Roderick Smith" w:date="2010-07-14T09:59:00Z" w:original=""/>
        </w:numPr>
      </w:pPr>
      <w:r>
        <w:t>To become established, begin an initial climbing turn toward the landing runway to ensure the aircraft remains within the circling obstruction clearance area, and continue until established on the climb-out instructions.</w:t>
      </w:r>
    </w:p>
    <w:p w:rsidR="00DB5146" w:rsidRDefault="00DB5146" w:rsidP="00DB5146">
      <w:pPr>
        <w:pStyle w:val="NoteLevel2"/>
        <w:numPr>
          <w:numberingChange w:id="405" w:author="Roderick Smith" w:date="2010-07-14T09:59:00Z" w:original=""/>
        </w:numPr>
      </w:pPr>
      <w:r>
        <w:t>FAA vs. ICAO Procedures</w:t>
      </w:r>
    </w:p>
    <w:p w:rsidR="00DB5146" w:rsidRDefault="00DB5146" w:rsidP="00DB5146">
      <w:pPr>
        <w:pStyle w:val="NoteLevel3"/>
        <w:numPr>
          <w:numberingChange w:id="406" w:author="Roderick Smith" w:date="2010-07-14T09:59:00Z" w:original="o"/>
        </w:numPr>
      </w:pPr>
      <w:r>
        <w:t>ICAO has a wider radius for Circling</w:t>
      </w:r>
    </w:p>
    <w:p w:rsidR="00DB5146" w:rsidRDefault="00DB5146" w:rsidP="00DB5146">
      <w:pPr>
        <w:pStyle w:val="NoteLevel3"/>
        <w:numPr>
          <w:numberingChange w:id="407" w:author="Roderick Smith" w:date="2010-07-14T09:59:00Z" w:original="o"/>
        </w:numPr>
      </w:pPr>
      <w:r>
        <w:t>FAA is more lenient with maneuvering to land</w:t>
      </w:r>
    </w:p>
    <w:p w:rsidR="00DB5146" w:rsidRDefault="00DB5146" w:rsidP="00DB5146">
      <w:pPr>
        <w:pStyle w:val="NoteLevel1"/>
        <w:numPr>
          <w:numberingChange w:id="408" w:author="Roderick Smith" w:date="2010-07-14T09:59:00Z" w:original=""/>
        </w:numPr>
      </w:pPr>
      <w:r>
        <w:t>Procedure Track</w:t>
      </w:r>
    </w:p>
    <w:p w:rsidR="00DB5146" w:rsidRDefault="00DB5146" w:rsidP="00DB5146">
      <w:pPr>
        <w:pStyle w:val="NoteLevel2"/>
        <w:numPr>
          <w:numberingChange w:id="409" w:author="Roderick Smith" w:date="2010-07-14T09:59:00Z" w:original=""/>
        </w:numPr>
      </w:pPr>
      <w:r>
        <w:t>Arc/Radial Combination [Primary Instrument FTI]</w:t>
      </w:r>
    </w:p>
    <w:p w:rsidR="00DB5146" w:rsidRDefault="00DB5146" w:rsidP="00DB5146">
      <w:pPr>
        <w:pStyle w:val="NoteLevel3"/>
        <w:numPr>
          <w:numberingChange w:id="410" w:author="Roderick Smith" w:date="2010-07-14T09:59:00Z" w:original="o"/>
        </w:numPr>
      </w:pPr>
      <w:r>
        <w:t>Arcing is defined as flying at a constant distance from a TACAN or VOR/DME station by reference to DME</w:t>
      </w:r>
    </w:p>
    <w:p w:rsidR="00DB5146" w:rsidRDefault="00DB5146" w:rsidP="00DB5146">
      <w:pPr>
        <w:pStyle w:val="NoteLevel3"/>
        <w:numPr>
          <w:numberingChange w:id="411" w:author="Roderick Smith" w:date="2010-07-14T09:59:00Z" w:original="o"/>
        </w:numPr>
      </w:pPr>
      <w:r>
        <w:t>In practice you do not actually fly a “perfect arc”, but by varying AOB and heading, a close approximation of an arc can be achieved.</w:t>
      </w:r>
    </w:p>
    <w:p w:rsidR="00DB5146" w:rsidRDefault="00DB5146" w:rsidP="00DB5146">
      <w:pPr>
        <w:pStyle w:val="NoteLevel3"/>
        <w:numPr>
          <w:numberingChange w:id="412" w:author="Roderick Smith" w:date="2010-07-14T09:59:00Z" w:original="o"/>
        </w:numPr>
      </w:pPr>
      <w:r>
        <w:t>When turning onto an arc from a radial, the amount of lead should be 0.5% of the aircrafts groundspeed.</w:t>
      </w:r>
    </w:p>
    <w:p w:rsidR="00DB5146" w:rsidRDefault="00DB5146" w:rsidP="00DB5146">
      <w:pPr>
        <w:pStyle w:val="NoteLevel4"/>
        <w:numPr>
          <w:numberingChange w:id="413" w:author="Roderick Smith" w:date="2010-07-14T09:59:00Z" w:original=""/>
        </w:numPr>
      </w:pPr>
      <w:r>
        <w:t>At 150 KIAS, this is approximately 0.8 NM</w:t>
      </w:r>
    </w:p>
    <w:p w:rsidR="00DB5146" w:rsidRDefault="00DB5146" w:rsidP="00DB5146">
      <w:pPr>
        <w:pStyle w:val="NoteLevel3"/>
        <w:numPr>
          <w:numberingChange w:id="414" w:author="Roderick Smith" w:date="2010-07-14T09:59:00Z" w:original="o"/>
        </w:numPr>
      </w:pPr>
      <w:r>
        <w:t>Turn to place the TACAN or VOR needle on the 90</w:t>
      </w:r>
      <w:r>
        <w:sym w:font="Symbol" w:char="F0B0"/>
      </w:r>
      <w:r>
        <w:t xml:space="preserve"> benchmark</w:t>
      </w:r>
    </w:p>
    <w:p w:rsidR="00DB5146" w:rsidRDefault="00DB5146" w:rsidP="00DB5146">
      <w:pPr>
        <w:pStyle w:val="NoteLevel4"/>
        <w:numPr>
          <w:numberingChange w:id="415" w:author="Roderick Smith" w:date="2010-07-14T09:59:00Z" w:original=""/>
        </w:numPr>
      </w:pPr>
      <w:r>
        <w:t>If DME is less than the desired arc distance, maintain heading. If excessively inside the arc, turn away from the NAVAID to place the head of the needle just below the 90</w:t>
      </w:r>
      <w:r>
        <w:sym w:font="Symbol" w:char="F0B0"/>
      </w:r>
      <w:r>
        <w:t xml:space="preserve"> benchmark</w:t>
      </w:r>
    </w:p>
    <w:p w:rsidR="00DB5146" w:rsidRDefault="00DB5146" w:rsidP="00DB5146">
      <w:pPr>
        <w:pStyle w:val="NoteLevel4"/>
        <w:numPr>
          <w:numberingChange w:id="416" w:author="Roderick Smith" w:date="2010-07-14T09:59:00Z" w:original=""/>
        </w:numPr>
      </w:pPr>
      <w:r>
        <w:t>If the DME is more than the desired arc distance, turn toward the NAVAID to place the head of he needle just above the 90</w:t>
      </w:r>
      <w:r>
        <w:sym w:font="Symbol" w:char="F0B0"/>
      </w:r>
      <w:r>
        <w:t xml:space="preserve"> benchmark.</w:t>
      </w:r>
    </w:p>
    <w:p w:rsidR="00DB5146" w:rsidRDefault="00DB5146" w:rsidP="00DB5146">
      <w:pPr>
        <w:pStyle w:val="NoteLevel3"/>
        <w:numPr>
          <w:numberingChange w:id="417" w:author="Roderick Smith" w:date="2010-07-14T09:59:00Z" w:original="o"/>
        </w:numPr>
      </w:pPr>
      <w:r>
        <w:t>Turn off an arc onto a radial: (60/DME) x (5% Groundspeed)</w:t>
      </w:r>
    </w:p>
    <w:p w:rsidR="00DB5146" w:rsidRDefault="00DB5146" w:rsidP="00DB5146">
      <w:pPr>
        <w:pStyle w:val="NoteLevel2"/>
        <w:numPr>
          <w:numberingChange w:id="418" w:author="Roderick Smith" w:date="2010-07-14T09:59:00Z" w:original=""/>
        </w:numPr>
      </w:pPr>
      <w:r>
        <w:t>Teardrop</w:t>
      </w:r>
    </w:p>
    <w:p w:rsidR="00DB5146" w:rsidRDefault="00DB5146" w:rsidP="00DB5146">
      <w:pPr>
        <w:pStyle w:val="NoteLevel3"/>
        <w:numPr>
          <w:numberingChange w:id="419" w:author="Roderick Smith" w:date="2010-07-14T09:59:00Z" w:original="o"/>
        </w:numPr>
      </w:pPr>
      <w:r>
        <w:t>Per Advanced FTI:</w:t>
      </w:r>
    </w:p>
    <w:p w:rsidR="00DB5146" w:rsidRDefault="00DB5146" w:rsidP="00DB5146">
      <w:pPr>
        <w:pStyle w:val="NoteLevel4"/>
        <w:numPr>
          <w:numberingChange w:id="420" w:author="Roderick Smith" w:date="2010-07-14T09:59:00Z" w:original=""/>
        </w:numPr>
      </w:pPr>
      <w:r>
        <w:t>The advantage of the teardrop is that pilots can proceed outbound sing course guidance to achieve the proper offset from the PT course so that one continuous turn will establish you inbound</w:t>
      </w:r>
    </w:p>
    <w:p w:rsidR="00DB5146" w:rsidRDefault="00DB5146" w:rsidP="00DB5146">
      <w:pPr>
        <w:pStyle w:val="NoteLevel4"/>
        <w:numPr>
          <w:numberingChange w:id="421" w:author="Roderick Smith" w:date="2010-07-14T09:59:00Z" w:original=""/>
        </w:numPr>
      </w:pPr>
      <w:r>
        <w:t>Rules of Thumb</w:t>
      </w:r>
    </w:p>
    <w:p w:rsidR="00DB5146" w:rsidRDefault="00DB5146" w:rsidP="00DB5146">
      <w:pPr>
        <w:pStyle w:val="NoteLevel5"/>
        <w:numPr>
          <w:numberingChange w:id="422" w:author="Roderick Smith" w:date="2010-07-14T09:59:00Z" w:original=""/>
        </w:numPr>
      </w:pPr>
      <w:r>
        <w:t>30</w:t>
      </w:r>
      <w:r>
        <w:sym w:font="Symbol" w:char="F0B0"/>
      </w:r>
      <w:r>
        <w:t xml:space="preserve"> teardrop for 1 minute outbound</w:t>
      </w:r>
    </w:p>
    <w:p w:rsidR="00DB5146" w:rsidRDefault="00DB5146" w:rsidP="00DB5146">
      <w:pPr>
        <w:pStyle w:val="NoteLevel5"/>
        <w:numPr>
          <w:numberingChange w:id="423" w:author="Roderick Smith" w:date="2010-07-14T09:59:00Z" w:original=""/>
        </w:numPr>
      </w:pPr>
      <w:r>
        <w:t>20</w:t>
      </w:r>
      <w:r>
        <w:sym w:font="Symbol" w:char="F0B0"/>
      </w:r>
      <w:r>
        <w:t xml:space="preserve"> teardrop for 2 minutes outbound</w:t>
      </w:r>
    </w:p>
    <w:p w:rsidR="00DB5146" w:rsidRDefault="00DB5146" w:rsidP="00DB5146">
      <w:pPr>
        <w:pStyle w:val="NoteLevel5"/>
        <w:numPr>
          <w:numberingChange w:id="424" w:author="Roderick Smith" w:date="2010-07-14T09:59:00Z" w:original=""/>
        </w:numPr>
      </w:pPr>
      <w:r>
        <w:t>10</w:t>
      </w:r>
      <w:r>
        <w:sym w:font="Symbol" w:char="F0B0"/>
      </w:r>
      <w:r>
        <w:t xml:space="preserve"> teardrop for 3 minutes outbound</w:t>
      </w:r>
    </w:p>
    <w:p w:rsidR="00DB5146" w:rsidRDefault="00DB5146" w:rsidP="00DB5146">
      <w:pPr>
        <w:pStyle w:val="NoteLevel3"/>
        <w:numPr>
          <w:numberingChange w:id="425" w:author="Roderick Smith" w:date="2010-07-14T09:59:00Z" w:original="o"/>
        </w:numPr>
      </w:pPr>
      <w:r>
        <w:t>Per Primary FTI</w:t>
      </w:r>
    </w:p>
    <w:p w:rsidR="00DB5146" w:rsidRDefault="00DB5146" w:rsidP="00DB5146">
      <w:pPr>
        <w:pStyle w:val="NoteLevel4"/>
        <w:numPr>
          <w:numberingChange w:id="426" w:author="Roderick Smith" w:date="2010-07-14T09:59:00Z" w:original=""/>
        </w:numPr>
      </w:pPr>
      <w:r>
        <w:t>IAF 6 Ts</w:t>
      </w:r>
    </w:p>
    <w:p w:rsidR="00DB5146" w:rsidRDefault="00DB5146" w:rsidP="00DB5146">
      <w:pPr>
        <w:pStyle w:val="NoteLevel5"/>
        <w:numPr>
          <w:numberingChange w:id="427" w:author="Roderick Smith" w:date="2010-07-14T09:59:00Z" w:original=""/>
        </w:numPr>
      </w:pPr>
      <w:r>
        <w:rPr>
          <w:b/>
        </w:rPr>
        <w:t xml:space="preserve">Time. </w:t>
      </w:r>
      <w:r>
        <w:t>Note time</w:t>
      </w:r>
    </w:p>
    <w:p w:rsidR="00DB5146" w:rsidRDefault="00DB5146" w:rsidP="00DB5146">
      <w:pPr>
        <w:pStyle w:val="NoteLevel5"/>
        <w:numPr>
          <w:numberingChange w:id="428" w:author="Roderick Smith" w:date="2010-07-14T09:59:00Z" w:original=""/>
        </w:numPr>
      </w:pPr>
      <w:r>
        <w:rPr>
          <w:b/>
        </w:rPr>
        <w:t>Turn.</w:t>
      </w:r>
      <w:r>
        <w:t xml:space="preserve"> In the shortest distance to parallel the outbound course</w:t>
      </w:r>
    </w:p>
    <w:p w:rsidR="00DB5146" w:rsidRDefault="00DB5146" w:rsidP="00DB5146">
      <w:pPr>
        <w:pStyle w:val="NoteLevel5"/>
        <w:numPr>
          <w:numberingChange w:id="429" w:author="Roderick Smith" w:date="2010-07-14T09:59:00Z" w:original=""/>
        </w:numPr>
      </w:pPr>
      <w:r>
        <w:rPr>
          <w:b/>
        </w:rPr>
        <w:t>Time.</w:t>
      </w:r>
      <w:r>
        <w:t xml:space="preserve"> Start timing for three minutes outbound when wings level or abeam the station</w:t>
      </w:r>
    </w:p>
    <w:p w:rsidR="00DB5146" w:rsidRDefault="00DB5146" w:rsidP="00DB5146">
      <w:pPr>
        <w:pStyle w:val="NoteLevel5"/>
        <w:numPr>
          <w:numberingChange w:id="430" w:author="Roderick Smith" w:date="2010-07-14T09:59:00Z" w:original=""/>
        </w:numPr>
      </w:pPr>
      <w:r>
        <w:rPr>
          <w:b/>
        </w:rPr>
        <w:t>Transition.</w:t>
      </w:r>
      <w:r>
        <w:t xml:space="preserve"> Airspeed, Altitude, Configuration</w:t>
      </w:r>
    </w:p>
    <w:p w:rsidR="00DB5146" w:rsidRDefault="00DB5146" w:rsidP="00DB5146">
      <w:pPr>
        <w:pStyle w:val="NoteLevel5"/>
        <w:numPr>
          <w:numberingChange w:id="431" w:author="Roderick Smith" w:date="2010-07-14T09:59:00Z" w:original=""/>
        </w:numPr>
      </w:pPr>
      <w:r>
        <w:rPr>
          <w:b/>
        </w:rPr>
        <w:t>Twist.</w:t>
      </w:r>
      <w:r>
        <w:t xml:space="preserve"> Set the outbound course in the CDI and intercept</w:t>
      </w:r>
    </w:p>
    <w:p w:rsidR="00DB5146" w:rsidRDefault="00DB5146" w:rsidP="00DB5146">
      <w:pPr>
        <w:pStyle w:val="NoteLevel5"/>
        <w:numPr>
          <w:numberingChange w:id="432" w:author="Roderick Smith" w:date="2010-07-14T09:59:00Z" w:original=""/>
        </w:numPr>
      </w:pPr>
      <w:r>
        <w:rPr>
          <w:b/>
        </w:rPr>
        <w:t>Talk.</w:t>
      </w:r>
      <w:r>
        <w:t xml:space="preserve"> Brief next segment</w:t>
      </w:r>
    </w:p>
    <w:p w:rsidR="00DB5146" w:rsidRDefault="00DB5146" w:rsidP="00DB5146">
      <w:pPr>
        <w:pStyle w:val="NoteLevel4"/>
        <w:numPr>
          <w:numberingChange w:id="433" w:author="Roderick Smith" w:date="2010-07-14T09:59:00Z" w:original=""/>
        </w:numPr>
      </w:pPr>
      <w:r>
        <w:t>After 2 ½ minutes twist inbound course into CDI</w:t>
      </w:r>
    </w:p>
    <w:p w:rsidR="00DB5146" w:rsidRDefault="00DB5146" w:rsidP="00DB5146">
      <w:pPr>
        <w:pStyle w:val="NoteLevel4"/>
        <w:numPr>
          <w:numberingChange w:id="434" w:author="Roderick Smith" w:date="2010-07-14T09:59:00Z" w:original=""/>
        </w:numPr>
      </w:pPr>
      <w:r>
        <w:t>At the three minutes (or timing as appropriate to remain within specified distance) turn to the inbound course and set an intercept.</w:t>
      </w:r>
    </w:p>
    <w:p w:rsidR="000248E9" w:rsidRDefault="00DB5146" w:rsidP="00DB5146">
      <w:pPr>
        <w:pStyle w:val="NoteLevel4"/>
        <w:numPr>
          <w:numberingChange w:id="435" w:author="Roderick Smith" w:date="2010-07-14T09:59:00Z" w:original=""/>
        </w:numPr>
      </w:pPr>
      <w:r>
        <w:t>When established inbound (half deflection on the CDI for VOR/TACAN approaches, 5 radials for NDB approaches) and 3 NM from FAF, configure and slo</w:t>
      </w:r>
      <w:r w:rsidR="000248E9">
        <w:t>w to 130 and continue approach.</w:t>
      </w:r>
    </w:p>
    <w:p w:rsidR="000248E9" w:rsidRDefault="000248E9" w:rsidP="000248E9">
      <w:pPr>
        <w:pStyle w:val="NoteLevel1"/>
        <w:numPr>
          <w:numberingChange w:id="436" w:author="Roderick Smith" w:date="2010-07-14T09:59:00Z" w:original=""/>
        </w:numPr>
      </w:pPr>
    </w:p>
    <w:p w:rsidR="000248E9" w:rsidRPr="000248E9" w:rsidRDefault="000248E9" w:rsidP="000248E9">
      <w:pPr>
        <w:pStyle w:val="NoteLevel1"/>
        <w:numPr>
          <w:numberingChange w:id="437" w:author="Roderick Smith" w:date="2010-07-14T09:59:00Z" w:original=""/>
        </w:numPr>
        <w:sectPr w:rsidR="000248E9" w:rsidRPr="000248E9">
          <w:headerReference w:type="first" r:id="rId11"/>
          <w:pgSz w:w="12240" w:h="15840"/>
          <w:pgMar w:top="720" w:right="720" w:bottom="720" w:left="720" w:gutter="0"/>
          <w:titlePg/>
          <w:docGrid w:type="lines" w:linePitch="360"/>
          <w:printerSettings r:id="rId12"/>
        </w:sectPr>
      </w:pPr>
      <w:r w:rsidRPr="000248E9">
        <w:cr/>
      </w:r>
    </w:p>
    <w:p w:rsidR="00720373" w:rsidRDefault="00DB5146" w:rsidP="003059EF">
      <w:pPr>
        <w:pStyle w:val="NoteLevel1"/>
        <w:numPr>
          <w:numberingChange w:id="440" w:author="Roderick Smith" w:date="2010-07-14T09:59:00Z" w:original=""/>
        </w:numPr>
      </w:pPr>
      <w:r>
        <w:t>Pilot-controlled lighting</w:t>
      </w:r>
      <w:r w:rsidR="00635EF9">
        <w:t xml:space="preserve"> [AIM 2.1.8]</w:t>
      </w:r>
    </w:p>
    <w:p w:rsidR="00720373" w:rsidRDefault="00720373" w:rsidP="00720373">
      <w:pPr>
        <w:pStyle w:val="NoteLevel2"/>
        <w:numPr>
          <w:numberingChange w:id="441" w:author="Roderick Smith" w:date="2010-07-14T09:59:00Z" w:original=""/>
        </w:numPr>
      </w:pPr>
      <w:r>
        <w:t>Radio controlled lighting is available at selected airports to provide airborne control of lights by keying the aircraft’s microphone.</w:t>
      </w:r>
    </w:p>
    <w:p w:rsidR="00720373" w:rsidRDefault="00720373" w:rsidP="00720373">
      <w:pPr>
        <w:pStyle w:val="NoteLevel2"/>
        <w:numPr>
          <w:numberingChange w:id="442" w:author="Roderick Smith" w:date="2010-07-14T09:59:00Z" w:original=""/>
        </w:numPr>
      </w:pPr>
      <w:r>
        <w:t>Often available at locations without specified hours for lighting and where there is no control tower or FSS (or the tower/FSS is closed).</w:t>
      </w:r>
    </w:p>
    <w:p w:rsidR="00720373" w:rsidRDefault="00720373" w:rsidP="00720373">
      <w:pPr>
        <w:pStyle w:val="NoteLevel2"/>
        <w:numPr>
          <w:numberingChange w:id="443" w:author="Roderick Smith" w:date="2010-07-14T09:59:00Z" w:original=""/>
        </w:numPr>
      </w:pPr>
      <w:r>
        <w:t>The control system consists of a 3-step control responsive to 7, 5, and/or 3 microphone clicks</w:t>
      </w:r>
    </w:p>
    <w:p w:rsidR="005E6697" w:rsidRDefault="00720373" w:rsidP="005E6697">
      <w:pPr>
        <w:pStyle w:val="NoteLevel2"/>
        <w:numPr>
          <w:numberingChange w:id="444" w:author="Roderick Smith" w:date="2010-07-14T09:59:00Z" w:original=""/>
        </w:numPr>
      </w:pPr>
      <w:r>
        <w:t xml:space="preserve">All lighting is illuminated for a period of 15 minutes from the most recent </w:t>
      </w:r>
      <w:r w:rsidR="005E6697">
        <w:t>time of activation and may not be extinguished prior to end of the 15 minute period.</w:t>
      </w:r>
    </w:p>
    <w:p w:rsidR="005E6697" w:rsidRDefault="005E6697" w:rsidP="005E6697">
      <w:pPr>
        <w:pStyle w:val="NoteLevel3"/>
        <w:numPr>
          <w:numberingChange w:id="445" w:author="Roderick Smith" w:date="2010-07-14T09:59:00Z" w:original="o"/>
        </w:numPr>
      </w:pPr>
      <w:r>
        <w:t>Except for 1-step and 2-step REILs, which may be turned off when desired by keying the mike 5 or 3 times respectively.</w:t>
      </w:r>
    </w:p>
    <w:p w:rsidR="005E6697" w:rsidRDefault="005E6697" w:rsidP="005E6697">
      <w:pPr>
        <w:pStyle w:val="NoteLevel2"/>
        <w:numPr>
          <w:numberingChange w:id="446" w:author="Roderick Smith" w:date="2010-07-14T09:59:00Z" w:original=""/>
        </w:numPr>
      </w:pPr>
      <w:r>
        <w:t>Suggested use is to always initially key the mike 7 times; this assures that all controlled lights are turned on to the maximum available intensity. If desired, adjustments can be made, where the capability is provided, to a lower intensity by keying 5 and/or 3 times.</w:t>
      </w:r>
    </w:p>
    <w:p w:rsidR="005E6697" w:rsidRDefault="005E6697" w:rsidP="005E6697">
      <w:pPr>
        <w:pStyle w:val="NoteLevel2"/>
        <w:numPr>
          <w:numberingChange w:id="447" w:author="Roderick Smith" w:date="2010-07-14T09:59:00Z" w:original=""/>
        </w:numPr>
      </w:pPr>
      <w:r>
        <w:t>Even when lights are on, always key mike as directed when overflying an airport of intended landing or just prior to entering the final segment of an approach. This will assure the aircraft is close enough to activate the system and a full 15 minutes lighting duration is available.</w:t>
      </w:r>
    </w:p>
    <w:p w:rsidR="005E6697" w:rsidRDefault="005E6697" w:rsidP="005E6697">
      <w:pPr>
        <w:pStyle w:val="NoteLevel2"/>
        <w:numPr>
          <w:numberingChange w:id="448" w:author="Roderick Smith" w:date="2010-07-14T09:59:00Z" w:original=""/>
        </w:numPr>
      </w:pPr>
      <w:r>
        <w:t>For all airports with FAA standard systems the Airport/Facility Directory (IFR Supplement) contains the types of lighting, runway and the frequency that is used to activate the system. Also can be found on IAPs.</w:t>
      </w:r>
    </w:p>
    <w:p w:rsidR="00675D02" w:rsidRDefault="005E6697" w:rsidP="005E6697">
      <w:pPr>
        <w:pStyle w:val="NoteLevel2"/>
        <w:numPr>
          <w:numberingChange w:id="449" w:author="Roderick Smith" w:date="2010-07-14T09:59:00Z" w:original=""/>
        </w:numPr>
      </w:pPr>
      <w:r>
        <w:t xml:space="preserve">Although CTAF is used to activate the lights at many airports, </w:t>
      </w:r>
      <w:r w:rsidR="00675D02">
        <w:t>other frequencies may be used. Reference the Airport/Facility Directory and IAPs for the appropriate frequency for activating the lights.</w:t>
      </w:r>
    </w:p>
    <w:p w:rsidR="00DB5146" w:rsidRDefault="00675D02" w:rsidP="005E6697">
      <w:pPr>
        <w:pStyle w:val="NoteLevel2"/>
        <w:numPr>
          <w:numberingChange w:id="450" w:author="Roderick Smith" w:date="2010-07-14T09:59:00Z" w:original=""/>
        </w:numPr>
      </w:pPr>
      <w:r>
        <w:t>The Airport/Facility Directory contains descriptions of pilot controlled lighting systems for a each airport having other than FAA approved systems, and explains the type lights, method of control, and operating frequency in clear text.</w:t>
      </w:r>
    </w:p>
    <w:p w:rsidR="00DB5146" w:rsidRDefault="00DB5146" w:rsidP="00DB5146">
      <w:pPr>
        <w:pStyle w:val="NoteLevel1"/>
        <w:numPr>
          <w:numberingChange w:id="451" w:author="Roderick Smith" w:date="2010-07-14T09:59:00Z" w:original=""/>
        </w:numPr>
      </w:pPr>
      <w:r>
        <w:t>Lost Communications (IFR – VMC vs. IMC)</w:t>
      </w:r>
    </w:p>
    <w:p w:rsidR="00DB5146" w:rsidRDefault="00DB5146" w:rsidP="00DB5146">
      <w:pPr>
        <w:pStyle w:val="NoteLevel2"/>
        <w:numPr>
          <w:numberingChange w:id="452" w:author="Roderick Smith" w:date="2010-07-14T09:59:00Z" w:original=""/>
        </w:numPr>
      </w:pPr>
      <w:r>
        <w:t>FAA Procedures [FIH A]</w:t>
      </w:r>
    </w:p>
    <w:p w:rsidR="00DB5146" w:rsidRDefault="00DB5146" w:rsidP="00DB5146">
      <w:pPr>
        <w:pStyle w:val="NoteLevel3"/>
        <w:numPr>
          <w:numberingChange w:id="453" w:author="Roderick Smith" w:date="2010-07-14T09:59:00Z" w:original="o"/>
        </w:numPr>
      </w:pPr>
      <w:r>
        <w:t>When confronted with a situation not covered in the regulations, pilots are expected to exercise good judgment in whatever action they elect to take</w:t>
      </w:r>
    </w:p>
    <w:p w:rsidR="00DB5146" w:rsidRDefault="00DB5146" w:rsidP="00DB5146">
      <w:pPr>
        <w:pStyle w:val="NoteLevel3"/>
        <w:numPr>
          <w:numberingChange w:id="454" w:author="Roderick Smith" w:date="2010-07-14T09:59:00Z" w:original="o"/>
        </w:numPr>
      </w:pPr>
      <w:r>
        <w:t>Transponder, Squawk ‘7600’</w:t>
      </w:r>
    </w:p>
    <w:p w:rsidR="00DB5146" w:rsidRDefault="00DB5146" w:rsidP="00DB5146">
      <w:pPr>
        <w:pStyle w:val="NoteLevel3"/>
        <w:numPr>
          <w:numberingChange w:id="455" w:author="Roderick Smith" w:date="2010-07-14T09:59:00Z" w:original="o"/>
        </w:numPr>
      </w:pPr>
      <w:r>
        <w:t>Expect ATC to transmit of Guard and NAVAID frequencies where available</w:t>
      </w:r>
    </w:p>
    <w:p w:rsidR="00DB5146" w:rsidRDefault="00DB5146" w:rsidP="00DB5146">
      <w:pPr>
        <w:pStyle w:val="NoteLevel3"/>
        <w:numPr>
          <w:numberingChange w:id="456" w:author="Roderick Smith" w:date="2010-07-14T09:59:00Z" w:original="o"/>
        </w:numPr>
      </w:pPr>
      <w:r>
        <w:t xml:space="preserve">If able to maintain VMC continue flight under VFR and land as soon as practicable. </w:t>
      </w:r>
    </w:p>
    <w:p w:rsidR="00DB5146" w:rsidRDefault="00DB5146" w:rsidP="00DB5146">
      <w:pPr>
        <w:pStyle w:val="NoteLevel3"/>
        <w:numPr>
          <w:numberingChange w:id="457" w:author="Roderick Smith" w:date="2010-07-14T09:59:00Z" w:original="o"/>
        </w:numPr>
      </w:pPr>
      <w:r>
        <w:t>If IMC, and VMC is not encountered, continue flight according to the following</w:t>
      </w:r>
    </w:p>
    <w:p w:rsidR="00DB5146" w:rsidRDefault="00DB5146" w:rsidP="00DB5146">
      <w:pPr>
        <w:pStyle w:val="NoteLevel4"/>
        <w:numPr>
          <w:numberingChange w:id="458" w:author="Roderick Smith" w:date="2010-07-14T09:59:00Z" w:original=""/>
        </w:numPr>
      </w:pPr>
      <w:r>
        <w:t>Route:</w:t>
      </w:r>
    </w:p>
    <w:p w:rsidR="00DB5146" w:rsidRDefault="00DB5146" w:rsidP="00DB5146">
      <w:pPr>
        <w:pStyle w:val="NoteLevel5"/>
        <w:numPr>
          <w:numberingChange w:id="459" w:author="Roderick Smith" w:date="2010-07-14T09:59:00Z" w:original=""/>
        </w:numPr>
      </w:pPr>
      <w:r>
        <w:t xml:space="preserve">By the route </w:t>
      </w:r>
      <w:r>
        <w:rPr>
          <w:b/>
        </w:rPr>
        <w:t>A</w:t>
      </w:r>
      <w:r>
        <w:t>ssigned in the last ATC clearance received.</w:t>
      </w:r>
    </w:p>
    <w:p w:rsidR="00DB5146" w:rsidRDefault="00DB5146" w:rsidP="00DB5146">
      <w:pPr>
        <w:pStyle w:val="NoteLevel5"/>
        <w:numPr>
          <w:numberingChange w:id="460" w:author="Roderick Smith" w:date="2010-07-14T09:59:00Z" w:original=""/>
        </w:numPr>
      </w:pPr>
      <w:r>
        <w:t xml:space="preserve">If being radar </w:t>
      </w:r>
      <w:r>
        <w:rPr>
          <w:b/>
        </w:rPr>
        <w:t>V</w:t>
      </w:r>
      <w:r>
        <w:t>ectored, by the direct route from the point of radio failure to the fix, route, or airway specified in the vector clearance</w:t>
      </w:r>
    </w:p>
    <w:p w:rsidR="00DB5146" w:rsidRDefault="00DB5146" w:rsidP="00DB5146">
      <w:pPr>
        <w:pStyle w:val="NoteLevel5"/>
        <w:numPr>
          <w:numberingChange w:id="461" w:author="Roderick Smith" w:date="2010-07-14T09:59:00Z" w:original=""/>
        </w:numPr>
      </w:pPr>
      <w:r>
        <w:t xml:space="preserve">In the absence of an assigned route, by the route that ATC has advised may be </w:t>
      </w:r>
      <w:r>
        <w:rPr>
          <w:b/>
        </w:rPr>
        <w:t>E</w:t>
      </w:r>
      <w:r>
        <w:t>xpected in a further clearance; or</w:t>
      </w:r>
    </w:p>
    <w:p w:rsidR="00DB5146" w:rsidRDefault="00DB5146" w:rsidP="00DB5146">
      <w:pPr>
        <w:pStyle w:val="NoteLevel5"/>
        <w:numPr>
          <w:numberingChange w:id="462" w:author="Roderick Smith" w:date="2010-07-14T09:59:00Z" w:original=""/>
        </w:numPr>
      </w:pPr>
      <w:r>
        <w:t xml:space="preserve">In the absence of an assigned route or a route that ATC has advised may be expected in a further clearance, by the route </w:t>
      </w:r>
      <w:r>
        <w:rPr>
          <w:b/>
        </w:rPr>
        <w:t>F</w:t>
      </w:r>
      <w:r>
        <w:t>iled in the flight plan.</w:t>
      </w:r>
    </w:p>
    <w:p w:rsidR="00DB5146" w:rsidRDefault="00DB5146" w:rsidP="00DB5146">
      <w:pPr>
        <w:pStyle w:val="NoteLevel4"/>
        <w:numPr>
          <w:numberingChange w:id="463" w:author="Roderick Smith" w:date="2010-07-14T09:59:00Z" w:original=""/>
        </w:numPr>
      </w:pPr>
      <w:r>
        <w:t>Altitude – At the highest of the following altitudes or flight levels for the route of segment being flown:</w:t>
      </w:r>
    </w:p>
    <w:p w:rsidR="00DB5146" w:rsidRDefault="00DB5146" w:rsidP="00DB5146">
      <w:pPr>
        <w:pStyle w:val="NoteLevel5"/>
        <w:numPr>
          <w:numberingChange w:id="464" w:author="Roderick Smith" w:date="2010-07-14T09:59:00Z" w:original=""/>
        </w:numPr>
      </w:pPr>
      <w:r>
        <w:t xml:space="preserve">The altitude or flight level </w:t>
      </w:r>
      <w:r>
        <w:rPr>
          <w:b/>
        </w:rPr>
        <w:t>A</w:t>
      </w:r>
      <w:r>
        <w:t>ssigned in the last ATC clearance received;</w:t>
      </w:r>
    </w:p>
    <w:p w:rsidR="00DB5146" w:rsidRDefault="00DB5146" w:rsidP="00DB5146">
      <w:pPr>
        <w:pStyle w:val="NoteLevel5"/>
        <w:numPr>
          <w:numberingChange w:id="465" w:author="Roderick Smith" w:date="2010-07-14T09:59:00Z" w:original=""/>
        </w:numPr>
      </w:pPr>
      <w:r>
        <w:t xml:space="preserve">The </w:t>
      </w:r>
      <w:r>
        <w:rPr>
          <w:b/>
        </w:rPr>
        <w:t>M</w:t>
      </w:r>
      <w:r>
        <w:t>inimum altitude for IFR operations; or</w:t>
      </w:r>
    </w:p>
    <w:p w:rsidR="00DB5146" w:rsidRDefault="00DB5146" w:rsidP="00DB5146">
      <w:pPr>
        <w:pStyle w:val="NoteLevel5"/>
        <w:numPr>
          <w:numberingChange w:id="466" w:author="Roderick Smith" w:date="2010-07-14T09:59:00Z" w:original=""/>
        </w:numPr>
      </w:pPr>
      <w:r>
        <w:t xml:space="preserve">The altitude or flight level ATC has advised may be </w:t>
      </w:r>
      <w:r>
        <w:rPr>
          <w:b/>
        </w:rPr>
        <w:t>E</w:t>
      </w:r>
      <w:r>
        <w:t>xpected in a further clearance</w:t>
      </w:r>
    </w:p>
    <w:p w:rsidR="00DB5146" w:rsidRDefault="00DB5146" w:rsidP="00DB5146">
      <w:pPr>
        <w:pStyle w:val="NoteLevel3"/>
        <w:numPr>
          <w:numberingChange w:id="467" w:author="Roderick Smith" w:date="2010-07-14T09:59:00Z" w:original="o"/>
        </w:numPr>
      </w:pPr>
      <w:r>
        <w:t>Leave Clearance Limit</w:t>
      </w:r>
    </w:p>
    <w:p w:rsidR="00DB5146" w:rsidRDefault="00DB5146" w:rsidP="00DB5146">
      <w:pPr>
        <w:pStyle w:val="NoteLevel4"/>
        <w:numPr>
          <w:numberingChange w:id="468" w:author="Roderick Smith" w:date="2010-07-14T09:59:00Z" w:original=""/>
        </w:numPr>
      </w:pPr>
      <w:r>
        <w:t>When the clearance limit is a fix from which an approach begins, commence descent or descent &amp; approach as close as possible to the EFC time if one has been received, or if one has not been received, as close as possible to the ETA as calculated from the filed or amended (with ATC) estimated time en route.</w:t>
      </w:r>
    </w:p>
    <w:p w:rsidR="00DB5146" w:rsidRDefault="00DB5146" w:rsidP="00DB5146">
      <w:pPr>
        <w:pStyle w:val="NoteLevel4"/>
        <w:numPr>
          <w:numberingChange w:id="469" w:author="Roderick Smith" w:date="2010-07-14T09:59:00Z" w:original=""/>
        </w:numPr>
      </w:pPr>
      <w:r>
        <w:t>If the clearane limit is not a fix from which an approach begins, leave the clearance limit at the EFC time if one has been received, or if none has been received, upon arrival over the clearance limit, proceed to a fix from which an approach begins and commence descent or descent and approach as close as possible to the ETA as calculated from the filed or amended (with ATC) estimated time en route.</w:t>
      </w:r>
    </w:p>
    <w:p w:rsidR="00DB5146" w:rsidRDefault="00DB5146" w:rsidP="00DB5146">
      <w:pPr>
        <w:pStyle w:val="NoteLevel3"/>
        <w:numPr>
          <w:numberingChange w:id="470" w:author="Roderick Smith" w:date="2010-07-14T09:59:00Z" w:original="o"/>
        </w:numPr>
      </w:pPr>
      <w:r>
        <w:t>Radar Approaches</w:t>
      </w:r>
    </w:p>
    <w:p w:rsidR="00DB5146" w:rsidRDefault="00DB5146" w:rsidP="00DB5146">
      <w:pPr>
        <w:pStyle w:val="NoteLevel4"/>
        <w:numPr>
          <w:numberingChange w:id="471" w:author="Roderick Smith" w:date="2010-07-14T09:59:00Z" w:original=""/>
        </w:numPr>
      </w:pPr>
      <w:r>
        <w:t>Initiate lost communications procedures if no transmissions are received for approximately 1 minute while being vectored to final, 15 seconds while on the ASR final approach, or 5 seconds while on the PAR final approach.</w:t>
      </w:r>
    </w:p>
    <w:p w:rsidR="00DB5146" w:rsidRDefault="00DB5146" w:rsidP="00DB5146">
      <w:pPr>
        <w:pStyle w:val="NoteLevel5"/>
        <w:numPr>
          <w:numberingChange w:id="472" w:author="Roderick Smith" w:date="2010-07-14T09:59:00Z" w:original=""/>
        </w:numPr>
      </w:pPr>
      <w:r>
        <w:t>Attempt contact on a secondary frequency, the previously assigned frequency, the tower frequency, or guard.</w:t>
      </w:r>
    </w:p>
    <w:p w:rsidR="00DB5146" w:rsidRDefault="00DB5146" w:rsidP="00DB5146">
      <w:pPr>
        <w:pStyle w:val="NoteLevel5"/>
        <w:numPr>
          <w:numberingChange w:id="473" w:author="Roderick Smith" w:date="2010-07-14T09:59:00Z" w:original=""/>
        </w:numPr>
      </w:pPr>
      <w:r>
        <w:t>If unable to re-establish  communications and unable to maintain VMC, proceed with a published instrument approach procedure or previously coordinated instructions. Change transponder to appropriate codes.</w:t>
      </w:r>
    </w:p>
    <w:p w:rsidR="00DB5146" w:rsidRDefault="00DB5146" w:rsidP="00DB5146">
      <w:pPr>
        <w:pStyle w:val="NoteLevel5"/>
        <w:numPr>
          <w:numberingChange w:id="474" w:author="Roderick Smith" w:date="2010-07-14T09:59:00Z" w:original=""/>
        </w:numPr>
      </w:pPr>
      <w:r>
        <w:t>Maintain the last assigned altitude or the minimum safe/sector altitude, whichever is higher, until established on a segment of the published approach.</w:t>
      </w:r>
    </w:p>
    <w:p w:rsidR="00DB5146" w:rsidRDefault="00DB5146" w:rsidP="00DB5146">
      <w:pPr>
        <w:pStyle w:val="NoteLevel2"/>
        <w:numPr>
          <w:numberingChange w:id="475" w:author="Roderick Smith" w:date="2010-07-14T09:59:00Z" w:original=""/>
        </w:numPr>
      </w:pPr>
      <w:r>
        <w:t>ICAO [FIH A]</w:t>
      </w:r>
    </w:p>
    <w:p w:rsidR="00DB5146" w:rsidRDefault="00DB5146" w:rsidP="00DB5146">
      <w:pPr>
        <w:pStyle w:val="NoteLevel2"/>
        <w:numPr>
          <w:numberingChange w:id="476" w:author="Roderick Smith" w:date="2010-07-14T09:59:00Z" w:original=""/>
        </w:numPr>
      </w:pPr>
      <w:r>
        <w:t>Letter of Agreement (LOA) [Blue Brains]</w:t>
      </w:r>
    </w:p>
    <w:p w:rsidR="00DB5146" w:rsidRDefault="00DB5146" w:rsidP="00DB5146">
      <w:pPr>
        <w:pStyle w:val="NoteLevel3"/>
        <w:numPr>
          <w:numberingChange w:id="477" w:author="Roderick Smith" w:date="2010-07-14T09:59:00Z" w:original="o"/>
        </w:numPr>
      </w:pPr>
      <w:r>
        <w:t>If communications are lost with CRP Approach Control, attempt to contact NGP Tower on 340.2, proceed VFR and land. If unable:</w:t>
      </w:r>
    </w:p>
    <w:p w:rsidR="00DB5146" w:rsidRDefault="00DB5146" w:rsidP="00DB5146">
      <w:pPr>
        <w:pStyle w:val="NoteLevel4"/>
        <w:numPr>
          <w:numberingChange w:id="478" w:author="Roderick Smith" w:date="2010-07-14T09:59:00Z" w:original=""/>
        </w:numPr>
      </w:pPr>
      <w:r>
        <w:t>Aircraft experiencing radio failure immediately after takeoff</w:t>
      </w:r>
    </w:p>
    <w:p w:rsidR="00DB5146" w:rsidRDefault="00DB5146" w:rsidP="00DB5146">
      <w:pPr>
        <w:pStyle w:val="NoteLevel5"/>
        <w:numPr>
          <w:numberingChange w:id="479" w:author="Roderick Smith" w:date="2010-07-14T09:59:00Z" w:original=""/>
        </w:numPr>
      </w:pPr>
      <w:r>
        <w:t>Climb on last heading or route assigned by ATC, maintain 1,600 feet</w:t>
      </w:r>
    </w:p>
    <w:p w:rsidR="00DB5146" w:rsidRDefault="00DB5146" w:rsidP="00DB5146">
      <w:pPr>
        <w:pStyle w:val="NoteLevel5"/>
        <w:numPr>
          <w:numberingChange w:id="480" w:author="Roderick Smith" w:date="2010-07-14T09:59:00Z" w:original=""/>
        </w:numPr>
      </w:pPr>
      <w:r>
        <w:t>If communications cannot be established with Corpus Christi Departure Control within three (3) minutes after departure, climb and maintain 2,600 feet.</w:t>
      </w:r>
    </w:p>
    <w:p w:rsidR="00DB5146" w:rsidRDefault="00DB5146" w:rsidP="00DB5146">
      <w:pPr>
        <w:pStyle w:val="NoteLevel5"/>
        <w:numPr>
          <w:numberingChange w:id="481" w:author="Roderick Smith" w:date="2010-07-14T09:59:00Z" w:original=""/>
        </w:numPr>
      </w:pPr>
      <w:r>
        <w:t>After reaching 2,600 feet, proceed direct to an approach aid/fix serving NAS Corpus Christi and execute an approach.</w:t>
      </w:r>
    </w:p>
    <w:p w:rsidR="00DB5146" w:rsidRDefault="00DB5146" w:rsidP="00DB5146">
      <w:pPr>
        <w:pStyle w:val="NoteLevel4"/>
        <w:numPr>
          <w:numberingChange w:id="482" w:author="Roderick Smith" w:date="2010-07-14T09:59:00Z" w:original=""/>
        </w:numPr>
      </w:pPr>
      <w:r>
        <w:t>If no transmission are received for 1 minute in the GCA pattern, proceed direct to an approach aid/fix serving NAS Corpus Christi and execute an approach</w:t>
      </w:r>
    </w:p>
    <w:p w:rsidR="00DB5146" w:rsidRDefault="00DB5146" w:rsidP="00DB5146">
      <w:pPr>
        <w:pStyle w:val="NoteLevel4"/>
        <w:numPr>
          <w:numberingChange w:id="483" w:author="Roderick Smith" w:date="2010-07-14T09:59:00Z" w:original=""/>
        </w:numPr>
      </w:pPr>
      <w:r>
        <w:t>If no transmissions are received for 5 seconds (PAR) or 15 seconds (ASR), attempt to contact NGP Tower on 340.2 and proceed VFR and land. If unable, alter course to intercept an instrument approach course for the runway in use, if practical, and execute an approach; otherwise climb and maintain 1,600 feet, proceed direct to an approach aid/fix serving NAS Corpus Christi and execute an approach.</w:t>
      </w:r>
    </w:p>
    <w:p w:rsidR="00DB5146" w:rsidRDefault="00DB5146" w:rsidP="00DB5146">
      <w:pPr>
        <w:pStyle w:val="NoteLevel3"/>
        <w:numPr>
          <w:numberingChange w:id="484" w:author="Roderick Smith" w:date="2010-07-14T09:59:00Z" w:original="o"/>
        </w:numPr>
      </w:pPr>
      <w:r>
        <w:t>Surf, Sagebrush, and Rooke flight coded flight plans have specialized lost communication procedures; review letter of agreement prior to departing on Surf, Sagebrush, and Rooke flight plans.</w:t>
      </w:r>
    </w:p>
    <w:p w:rsidR="00DB5146" w:rsidRDefault="00DB5146" w:rsidP="00DB5146">
      <w:pPr>
        <w:pStyle w:val="NoteLevel1"/>
        <w:numPr>
          <w:numberingChange w:id="485" w:author="Roderick Smith" w:date="2010-07-14T09:59:00Z" w:original=""/>
        </w:numPr>
      </w:pPr>
      <w:r>
        <w:t>Windshear [NATOPS 15.3]</w:t>
      </w:r>
    </w:p>
    <w:p w:rsidR="00DB5146" w:rsidRDefault="00DB5146" w:rsidP="00DB5146">
      <w:pPr>
        <w:pStyle w:val="NoteLevel2"/>
        <w:numPr>
          <w:numberingChange w:id="486" w:author="Roderick Smith" w:date="2010-07-14T09:59:00Z" w:original=""/>
        </w:numPr>
      </w:pPr>
      <w:r>
        <w:t>Any rapid change in wind direction or velocity. Severe windshear is defined as a rapid change in wind direction or velocity causing airspeed changes greater than 15 knots or vertical speed changes greater than 500 fpm. The best way to escape severe windshear is avoid it.</w:t>
      </w:r>
    </w:p>
    <w:p w:rsidR="00DB5146" w:rsidRDefault="003C1E7C" w:rsidP="00DB5146">
      <w:pPr>
        <w:pStyle w:val="NoteLevel2"/>
        <w:numPr>
          <w:numberingChange w:id="487" w:author="Roderick Smith" w:date="2010-07-14T09:59:00Z" w:original=""/>
        </w:numPr>
      </w:pPr>
      <w:r>
        <w:t xml:space="preserve">Potential </w:t>
      </w:r>
      <w:r w:rsidR="00DB5146">
        <w:t>windshear notification sources include</w:t>
      </w:r>
    </w:p>
    <w:p w:rsidR="00DB5146" w:rsidRDefault="00DB5146" w:rsidP="00DB5146">
      <w:pPr>
        <w:pStyle w:val="NoteLevel3"/>
        <w:numPr>
          <w:numberingChange w:id="488" w:author="Roderick Smith" w:date="2010-07-14T09:59:00Z" w:original="o"/>
        </w:numPr>
      </w:pPr>
      <w:r>
        <w:t>Hourly Sequence Reports</w:t>
      </w:r>
    </w:p>
    <w:p w:rsidR="00DB5146" w:rsidRDefault="00DB5146" w:rsidP="00DB5146">
      <w:pPr>
        <w:pStyle w:val="NoteLevel3"/>
        <w:numPr>
          <w:numberingChange w:id="489" w:author="Roderick Smith" w:date="2010-07-14T09:59:00Z" w:original="o"/>
        </w:numPr>
      </w:pPr>
      <w:r>
        <w:t>Pilot Reports (PIREPS)</w:t>
      </w:r>
    </w:p>
    <w:p w:rsidR="00DB5146" w:rsidRDefault="00DB5146" w:rsidP="00DB5146">
      <w:pPr>
        <w:pStyle w:val="NoteLevel3"/>
        <w:numPr>
          <w:numberingChange w:id="490" w:author="Roderick Smith" w:date="2010-07-14T09:59:00Z" w:original="o"/>
        </w:numPr>
      </w:pPr>
      <w:r>
        <w:t>Severe Weather Watch Reports</w:t>
      </w:r>
    </w:p>
    <w:p w:rsidR="00DB5146" w:rsidRDefault="00DB5146" w:rsidP="00DB5146">
      <w:pPr>
        <w:pStyle w:val="NoteLevel3"/>
        <w:numPr>
          <w:numberingChange w:id="491" w:author="Roderick Smith" w:date="2010-07-14T09:59:00Z" w:original="o"/>
        </w:numPr>
      </w:pPr>
      <w:r>
        <w:t>Convective Activity</w:t>
      </w:r>
    </w:p>
    <w:p w:rsidR="00DB5146" w:rsidRDefault="00DB5146" w:rsidP="00DB5146">
      <w:pPr>
        <w:pStyle w:val="NoteLevel3"/>
        <w:numPr>
          <w:numberingChange w:id="492" w:author="Roderick Smith" w:date="2010-07-14T09:59:00Z" w:original="o"/>
        </w:numPr>
      </w:pPr>
      <w:r>
        <w:t>Low Level Windshear Alert Systems (LLWAS)</w:t>
      </w:r>
    </w:p>
    <w:p w:rsidR="00DB5146" w:rsidRDefault="00DB5146" w:rsidP="00DB5146">
      <w:pPr>
        <w:pStyle w:val="NoteLevel2"/>
        <w:numPr>
          <w:numberingChange w:id="493" w:author="Roderick Smith" w:date="2010-07-14T09:59:00Z" w:original=""/>
        </w:numPr>
      </w:pPr>
      <w:r>
        <w:t>Do not operate in areas of severe windshear</w:t>
      </w:r>
    </w:p>
    <w:p w:rsidR="00DB5146" w:rsidRDefault="00DB5146" w:rsidP="00DB5146">
      <w:pPr>
        <w:pStyle w:val="NoteLevel2"/>
        <w:numPr>
          <w:numberingChange w:id="494" w:author="Roderick Smith" w:date="2010-07-14T09:59:00Z" w:original=""/>
        </w:numPr>
      </w:pPr>
      <w:r>
        <w:t>Windshear indications include:</w:t>
      </w:r>
    </w:p>
    <w:p w:rsidR="00DB5146" w:rsidRDefault="00DB5146" w:rsidP="00DB5146">
      <w:pPr>
        <w:pStyle w:val="NoteLevel3"/>
        <w:numPr>
          <w:numberingChange w:id="495" w:author="Roderick Smith" w:date="2010-07-14T09:59:00Z" w:original="o"/>
        </w:numPr>
      </w:pPr>
      <w:r>
        <w:sym w:font="Symbol" w:char="F0B1"/>
      </w:r>
      <w:r>
        <w:t>15 KIAS</w:t>
      </w:r>
    </w:p>
    <w:p w:rsidR="00DB5146" w:rsidRPr="0096377E" w:rsidRDefault="00DB5146" w:rsidP="00DB5146">
      <w:pPr>
        <w:pStyle w:val="NoteLevel3"/>
        <w:numPr>
          <w:numberingChange w:id="496" w:author="Roderick Smith" w:date="2010-07-14T09:59:00Z" w:original="o"/>
        </w:numPr>
      </w:pPr>
      <w:r w:rsidRPr="0096377E">
        <w:sym w:font="Symbol" w:char="F0B1"/>
      </w:r>
      <w:r>
        <w:t>500 fpm of vertical speed</w:t>
      </w:r>
    </w:p>
    <w:p w:rsidR="00DB5146" w:rsidRDefault="00DB5146" w:rsidP="00DB5146">
      <w:pPr>
        <w:pStyle w:val="NoteLevel3"/>
        <w:numPr>
          <w:numberingChange w:id="497" w:author="Roderick Smith" w:date="2010-07-14T09:59:00Z" w:original="o"/>
        </w:numPr>
      </w:pPr>
      <w:r w:rsidRPr="0096377E">
        <w:sym w:font="Symbol" w:char="F0B1"/>
      </w:r>
      <w:r>
        <w:t>5</w:t>
      </w:r>
      <w:r>
        <w:sym w:font="Symbol" w:char="F0B0"/>
      </w:r>
      <w:r>
        <w:t xml:space="preserve"> of pitch attitude</w:t>
      </w:r>
    </w:p>
    <w:p w:rsidR="00DB5146" w:rsidRDefault="00DB5146" w:rsidP="00DB5146">
      <w:pPr>
        <w:pStyle w:val="NoteLevel3"/>
        <w:numPr>
          <w:numberingChange w:id="498" w:author="Roderick Smith" w:date="2010-07-14T09:59:00Z" w:original="o"/>
        </w:numPr>
      </w:pPr>
      <w:r w:rsidRPr="0096377E">
        <w:sym w:font="Symbol" w:char="F0B1"/>
      </w:r>
      <w:r>
        <w:t>1 dot glide-slope displacement (approach only)</w:t>
      </w:r>
    </w:p>
    <w:p w:rsidR="00DB5146" w:rsidRDefault="00DB5146" w:rsidP="00DB5146">
      <w:pPr>
        <w:pStyle w:val="NoteLevel3"/>
        <w:numPr>
          <w:numberingChange w:id="499" w:author="Roderick Smith" w:date="2010-07-14T09:59:00Z" w:original="o"/>
        </w:numPr>
      </w:pPr>
      <w:r>
        <w:t>Unusual throttle position or a significant period of time (approach only)</w:t>
      </w:r>
    </w:p>
    <w:p w:rsidR="00DB5146" w:rsidRDefault="00DB5146" w:rsidP="00DB5146">
      <w:pPr>
        <w:pStyle w:val="NoteLevel2"/>
        <w:numPr>
          <w:numberingChange w:id="500" w:author="Roderick Smith" w:date="2010-07-14T09:59:00Z" w:original=""/>
        </w:numPr>
      </w:pPr>
      <w:r>
        <w:t>A microburst is beyond the performance capability of transport category airplanes</w:t>
      </w:r>
    </w:p>
    <w:p w:rsidR="00DB5146" w:rsidRDefault="00DB5146" w:rsidP="00DB5146">
      <w:pPr>
        <w:pStyle w:val="NoteLevel2"/>
        <w:numPr>
          <w:numberingChange w:id="501" w:author="Roderick Smith" w:date="2010-07-14T09:59:00Z" w:original=""/>
        </w:numPr>
      </w:pPr>
      <w:r>
        <w:t>Do not land or takeoff when tower broadcasts words such as “Microburst Alert”, “Microburst”, “Shear of 30 Knots” or greater.</w:t>
      </w:r>
    </w:p>
    <w:p w:rsidR="00DB5146" w:rsidRDefault="00DB5146" w:rsidP="00DB5146">
      <w:pPr>
        <w:pStyle w:val="NoteLevel2"/>
        <w:numPr>
          <w:numberingChange w:id="502" w:author="Roderick Smith" w:date="2010-07-14T09:59:00Z" w:original=""/>
        </w:numPr>
      </w:pPr>
      <w:r>
        <w:t>Procedures:</w:t>
      </w:r>
    </w:p>
    <w:p w:rsidR="00DB5146" w:rsidRDefault="00DB5146" w:rsidP="00DB5146">
      <w:pPr>
        <w:pStyle w:val="NoteLevel3"/>
        <w:numPr>
          <w:numberingChange w:id="503" w:author="Roderick Smith" w:date="2010-07-14T09:59:00Z" w:original="o"/>
        </w:numPr>
      </w:pPr>
      <w:r>
        <w:t>*Power – Maximum. (PF)</w:t>
      </w:r>
    </w:p>
    <w:p w:rsidR="00DB5146" w:rsidRDefault="00DB5146" w:rsidP="00DB5146">
      <w:pPr>
        <w:pStyle w:val="NoteLevel3"/>
        <w:numPr>
          <w:numberingChange w:id="504" w:author="Roderick Smith" w:date="2010-07-14T09:59:00Z" w:original="o"/>
        </w:numPr>
      </w:pPr>
      <w:r>
        <w:t>*Propeller levers – Full forward. (PF)</w:t>
      </w:r>
    </w:p>
    <w:p w:rsidR="00DB5146" w:rsidRDefault="00DB5146" w:rsidP="00DB5146">
      <w:pPr>
        <w:pStyle w:val="NoteLevel3"/>
        <w:numPr>
          <w:numberingChange w:id="505" w:author="Roderick Smith" w:date="2010-07-14T09:59:00Z" w:original="o"/>
        </w:numPr>
      </w:pPr>
      <w:r>
        <w:t>*Autopilot – DISENGAGE. (PF)</w:t>
      </w:r>
    </w:p>
    <w:p w:rsidR="00DB5146" w:rsidRDefault="00DB5146" w:rsidP="00DB5146">
      <w:pPr>
        <w:pStyle w:val="NoteLevel3"/>
        <w:numPr>
          <w:numberingChange w:id="506" w:author="Roderick Smith" w:date="2010-07-14T09:59:00Z" w:original="o"/>
        </w:numPr>
      </w:pPr>
      <w:r>
        <w:t>*Pitch attitude/wings – Rotate toward 15</w:t>
      </w:r>
      <w:r>
        <w:sym w:font="Symbol" w:char="F0B0"/>
      </w:r>
      <w:r>
        <w:t>/gently roll wings level. (PF)</w:t>
      </w:r>
    </w:p>
    <w:p w:rsidR="00DB5146" w:rsidRDefault="00DB5146" w:rsidP="00DB5146">
      <w:pPr>
        <w:pStyle w:val="NoteLevel3"/>
        <w:numPr>
          <w:numberingChange w:id="507" w:author="Roderick Smith" w:date="2010-07-14T09:59:00Z" w:original="o"/>
        </w:numPr>
      </w:pPr>
      <w:r>
        <w:t>Configuration – Do not change. (PF)</w:t>
      </w:r>
    </w:p>
    <w:p w:rsidR="00DB5146" w:rsidRDefault="00DB5146" w:rsidP="00DB5146">
      <w:pPr>
        <w:pStyle w:val="NoteLevel2"/>
        <w:numPr>
          <w:numberingChange w:id="508" w:author="Roderick Smith" w:date="2010-07-14T09:59:00Z" w:original=""/>
        </w:numPr>
      </w:pPr>
      <w:r>
        <w:t>When clear of the windshear emergency event:</w:t>
      </w:r>
    </w:p>
    <w:p w:rsidR="00DB5146" w:rsidRDefault="00DB5146" w:rsidP="00DB5146">
      <w:pPr>
        <w:pStyle w:val="NoteLevel3"/>
        <w:numPr>
          <w:numberingChange w:id="509" w:author="Roderick Smith" w:date="2010-07-14T09:59:00Z" w:original="o"/>
        </w:numPr>
      </w:pPr>
      <w:r>
        <w:t>Waveoff Procedure (normal) – Execute. (PF)</w:t>
      </w:r>
    </w:p>
    <w:p w:rsidR="00DB5146" w:rsidRDefault="00DB5146" w:rsidP="00DB5146">
      <w:pPr>
        <w:pStyle w:val="NoteLevel2"/>
        <w:numPr>
          <w:numberingChange w:id="510" w:author="Roderick Smith" w:date="2010-07-14T09:59:00Z" w:original=""/>
        </w:numPr>
      </w:pPr>
      <w:r>
        <w:t>Do not stop or delay for analysis. Rotate smoothly at 3</w:t>
      </w:r>
      <w:r>
        <w:sym w:font="Symbol" w:char="F0B0"/>
      </w:r>
      <w:r>
        <w:t>/second until reaching 15</w:t>
      </w:r>
      <w:r>
        <w:sym w:font="Symbol" w:char="F0B0"/>
      </w:r>
      <w:r>
        <w:t xml:space="preserve"> nose up. Stop rotation if stall warning sounds or stall buffet occurs.</w:t>
      </w:r>
    </w:p>
    <w:p w:rsidR="00DB5146" w:rsidRDefault="00DB5146" w:rsidP="00DB5146">
      <w:pPr>
        <w:pStyle w:val="NoteLevel2"/>
        <w:numPr>
          <w:numberingChange w:id="511" w:author="Roderick Smith" w:date="2010-07-14T09:59:00Z" w:original=""/>
        </w:numPr>
      </w:pPr>
      <w:r>
        <w:t>If ground contact is imminent, rotate past the 15</w:t>
      </w:r>
      <w:r>
        <w:sym w:font="Symbol" w:char="F0B0"/>
      </w:r>
      <w:r>
        <w:t xml:space="preserve"> target attitude and increase pitch to the lower limit of the stall warning threshold. Use intermittent stall warning as the upper limit for the pitch attitude until terrain clearance is ensured. The warning provides 4 to 12 knots of stall protection.</w:t>
      </w:r>
    </w:p>
    <w:p w:rsidR="00DB5146" w:rsidRDefault="00DB5146" w:rsidP="00DB5146">
      <w:pPr>
        <w:pStyle w:val="NoteLevel2"/>
        <w:numPr>
          <w:numberingChange w:id="512" w:author="Roderick Smith" w:date="2010-07-14T09:59:00Z" w:original=""/>
        </w:numPr>
      </w:pPr>
      <w:r>
        <w:t>Do not change landing gear, flap or trim configuration until terrain clearance is ensured</w:t>
      </w:r>
    </w:p>
    <w:p w:rsidR="00DB5146" w:rsidRDefault="00DB5146" w:rsidP="00DB5146">
      <w:pPr>
        <w:pStyle w:val="NoteLevel2"/>
        <w:numPr>
          <w:numberingChange w:id="513" w:author="Roderick Smith" w:date="2010-07-14T09:59:00Z" w:original=""/>
        </w:numPr>
      </w:pPr>
      <w:r>
        <w:t>PM call out continuous radio altitude and altitude trend (ie. “Climbing … 200 Feet … Descending … 150 Feet …”)</w:t>
      </w:r>
    </w:p>
    <w:p w:rsidR="00DB5146" w:rsidRDefault="00DB5146" w:rsidP="00DB5146">
      <w:pPr>
        <w:pStyle w:val="NoteLevel2"/>
        <w:numPr>
          <w:numberingChange w:id="514" w:author="Roderick Smith" w:date="2010-07-14T09:59:00Z" w:original=""/>
        </w:numPr>
      </w:pPr>
      <w:r>
        <w:t>Advise ATC of any windshear encounter</w:t>
      </w:r>
    </w:p>
    <w:p w:rsidR="00F328FF" w:rsidRDefault="00DB5146" w:rsidP="003059EF">
      <w:pPr>
        <w:pStyle w:val="NoteLevel1"/>
        <w:numPr>
          <w:numberingChange w:id="515" w:author="Roderick Smith" w:date="2010-07-14T09:59:00Z" w:original=""/>
        </w:numPr>
      </w:pPr>
      <w:r>
        <w:t>Visual Approach</w:t>
      </w:r>
      <w:r w:rsidR="00F328FF">
        <w:t xml:space="preserve"> [AIM 5.4.22]</w:t>
      </w:r>
    </w:p>
    <w:p w:rsidR="00F328FF" w:rsidRDefault="00F328FF" w:rsidP="00F328FF">
      <w:pPr>
        <w:pStyle w:val="NoteLevel2"/>
        <w:numPr>
          <w:numberingChange w:id="516" w:author="Roderick Smith" w:date="2010-07-14T09:59:00Z" w:original=""/>
        </w:numPr>
      </w:pPr>
      <w:r>
        <w:t xml:space="preserve">A visual approach is conducted on an IFR flight plan and authorizes a pilot to proceed visually and clear of clouds to the airport. </w:t>
      </w:r>
    </w:p>
    <w:p w:rsidR="00F328FF" w:rsidRDefault="00F328FF" w:rsidP="00F328FF">
      <w:pPr>
        <w:pStyle w:val="NoteLevel2"/>
        <w:numPr>
          <w:numberingChange w:id="517" w:author="Roderick Smith" w:date="2010-07-14T09:59:00Z" w:original=""/>
        </w:numPr>
      </w:pPr>
      <w:r>
        <w:t>The pilot must have either the airport or the preceding identified aircraft is sight.</w:t>
      </w:r>
    </w:p>
    <w:p w:rsidR="00F328FF" w:rsidRDefault="00F328FF" w:rsidP="00F328FF">
      <w:pPr>
        <w:pStyle w:val="NoteLevel2"/>
        <w:numPr>
          <w:numberingChange w:id="518" w:author="Roderick Smith" w:date="2010-07-14T09:59:00Z" w:original=""/>
        </w:numPr>
      </w:pPr>
      <w:r>
        <w:t xml:space="preserve">Reported weather at the airport must have a ceiling at or above 1000 feet and visibility 3 miles or greater. </w:t>
      </w:r>
    </w:p>
    <w:p w:rsidR="00F328FF" w:rsidRDefault="00F328FF" w:rsidP="00F328FF">
      <w:pPr>
        <w:pStyle w:val="NoteLevel2"/>
        <w:numPr>
          <w:numberingChange w:id="519" w:author="Roderick Smith" w:date="2010-07-14T09:59:00Z" w:original=""/>
        </w:numPr>
      </w:pPr>
      <w:r>
        <w:t>If no weather reporting service available, ATC will advise the pilot when weather is not available.</w:t>
      </w:r>
    </w:p>
    <w:p w:rsidR="00F328FF" w:rsidRDefault="00F328FF" w:rsidP="00F328FF">
      <w:pPr>
        <w:pStyle w:val="NoteLevel2"/>
        <w:numPr>
          <w:numberingChange w:id="520" w:author="Roderick Smith" w:date="2010-07-14T09:59:00Z" w:original=""/>
        </w:numPr>
      </w:pPr>
      <w:r>
        <w:t>Specific restrictions apply to ATC clearance for a visual approach depending on distance between runways, converging or intersecting runways, and notification of other aircraft conducting operations to the other runway.</w:t>
      </w:r>
    </w:p>
    <w:p w:rsidR="00862B66" w:rsidRDefault="00F328FF" w:rsidP="00F328FF">
      <w:pPr>
        <w:pStyle w:val="NoteLevel2"/>
        <w:numPr>
          <w:numberingChange w:id="521" w:author="Roderick Smith" w:date="2010-07-14T09:59:00Z" w:original=""/>
        </w:numPr>
      </w:pPr>
      <w:r>
        <w:t xml:space="preserve">If the pilot has the airport in sight but cannot see  the aircraft to be followed, ATC may clear the aircraft for a visual approach; however, ATC retains both separation and wake vortex separation responsibility. When visually following a </w:t>
      </w:r>
      <w:r w:rsidR="00862B66">
        <w:t xml:space="preserve">preceding aircraft, acceptance of the visual approach clearance constitutes acceptance of pilot responsibility for maintaining a safe approach interval and adequate wake turbulence separation. </w:t>
      </w:r>
    </w:p>
    <w:p w:rsidR="00862B66" w:rsidRDefault="00862B66" w:rsidP="00F328FF">
      <w:pPr>
        <w:pStyle w:val="NoteLevel2"/>
        <w:numPr>
          <w:numberingChange w:id="522" w:author="Roderick Smith" w:date="2010-07-14T09:59:00Z" w:original=""/>
        </w:numPr>
      </w:pPr>
      <w:r>
        <w:t>A visual approach is not a IAP and therefore has no missed approach segment. If a go around is necessary for any reason, aircraft operating at controlled airports will be issued a appropriate advisory/clearance/instruction by the tower.</w:t>
      </w:r>
    </w:p>
    <w:p w:rsidR="00862B66" w:rsidRDefault="00862B66" w:rsidP="00F328FF">
      <w:pPr>
        <w:pStyle w:val="NoteLevel2"/>
        <w:numPr>
          <w:numberingChange w:id="523" w:author="Roderick Smith" w:date="2010-07-14T09:59:00Z" w:original=""/>
        </w:numPr>
      </w:pPr>
      <w:r>
        <w:t>At uncontrolled airports, aircrafts are expected to remain clear of the clouds and complete a landing as soon as practicable. If a landing cannot be accomplished, the aircraft is expected to remain clear of clouds and contact ATC as soon as possible for further clearance.</w:t>
      </w:r>
    </w:p>
    <w:p w:rsidR="00960908" w:rsidRDefault="00862B66" w:rsidP="00F328FF">
      <w:pPr>
        <w:pStyle w:val="NoteLevel2"/>
        <w:numPr>
          <w:numberingChange w:id="524" w:author="Roderick Smith" w:date="2010-07-14T09:59:00Z" w:original=""/>
        </w:numPr>
      </w:pPr>
      <w:r>
        <w:t>Visual approaches reduce pilot/controller work</w:t>
      </w:r>
      <w:r w:rsidR="00960908">
        <w:t>l</w:t>
      </w:r>
      <w:r>
        <w:t xml:space="preserve">oad </w:t>
      </w:r>
      <w:r w:rsidR="00960908">
        <w:t>and expedite traffic by shorten</w:t>
      </w:r>
      <w:r>
        <w:t>in</w:t>
      </w:r>
      <w:r w:rsidR="00960908">
        <w:t>g</w:t>
      </w:r>
      <w:r>
        <w:t xml:space="preserve"> flight paths to the airport. It’s the pilots responsibility </w:t>
      </w:r>
      <w:r w:rsidR="00960908">
        <w:t xml:space="preserve"> to advise ATC  as soon as possible if a visual approach is not desired.</w:t>
      </w:r>
    </w:p>
    <w:p w:rsidR="00960908" w:rsidRDefault="00960908" w:rsidP="00F328FF">
      <w:pPr>
        <w:pStyle w:val="NoteLevel2"/>
        <w:numPr>
          <w:numberingChange w:id="525" w:author="Roderick Smith" w:date="2010-07-14T09:59:00Z" w:original=""/>
        </w:numPr>
      </w:pPr>
      <w:r>
        <w:t>Authorization to conduct a visual approach is an IFR authorization and does not alter IFR flight plan cancellation responsibility.</w:t>
      </w:r>
    </w:p>
    <w:p w:rsidR="00DB5146" w:rsidRDefault="00960908" w:rsidP="00F328FF">
      <w:pPr>
        <w:pStyle w:val="NoteLevel2"/>
        <w:numPr>
          <w:numberingChange w:id="526" w:author="Roderick Smith" w:date="2010-07-14T09:59:00Z" w:original=""/>
        </w:numPr>
      </w:pPr>
      <w:r>
        <w:t>Radar service is automatically terminated without advising the pilot, when the aircraft is instructed to change to advisory frequency.</w:t>
      </w:r>
    </w:p>
    <w:p w:rsidR="00DB5146" w:rsidRDefault="00DB5146" w:rsidP="00DB5146">
      <w:pPr>
        <w:pStyle w:val="NoteLevel1"/>
        <w:numPr>
          <w:numberingChange w:id="527" w:author="Roderick Smith" w:date="2010-07-14T09:59:00Z" w:original=""/>
        </w:numPr>
      </w:pPr>
      <w:r>
        <w:t>Partial Panel Approach [FTI 412.8]</w:t>
      </w:r>
    </w:p>
    <w:p w:rsidR="00DB5146" w:rsidRDefault="00DB5146" w:rsidP="00DB5146">
      <w:pPr>
        <w:pStyle w:val="NoteLevel2"/>
        <w:numPr>
          <w:numberingChange w:id="528" w:author="Roderick Smith" w:date="2010-07-14T09:59:00Z" w:original=""/>
        </w:numPr>
      </w:pPr>
      <w:r>
        <w:t>Trouble shoot and transfer the controls to the co-pilot if the system failure affects only the pilots instrument panel.</w:t>
      </w:r>
    </w:p>
    <w:p w:rsidR="00DB5146" w:rsidRDefault="00DB5146" w:rsidP="00DB5146">
      <w:pPr>
        <w:pStyle w:val="NoteLevel2"/>
        <w:numPr>
          <w:numberingChange w:id="529" w:author="Roderick Smith" w:date="2010-07-14T09:59:00Z" w:original=""/>
        </w:numPr>
      </w:pPr>
      <w:r>
        <w:t>Remain VMC and land as soon as practical if weather is not a problem and this is an option</w:t>
      </w:r>
    </w:p>
    <w:p w:rsidR="00DB5146" w:rsidRDefault="00DB5146" w:rsidP="00DB5146">
      <w:pPr>
        <w:pStyle w:val="NoteLevel2"/>
        <w:numPr>
          <w:numberingChange w:id="530" w:author="Roderick Smith" w:date="2010-07-14T09:59:00Z" w:original=""/>
        </w:numPr>
      </w:pPr>
      <w:r>
        <w:t>Secure all electrical equipment (Big Four) that may influence the wet compass if the malfunction is a heading problem</w:t>
      </w:r>
    </w:p>
    <w:p w:rsidR="00DB5146" w:rsidRDefault="00DB5146" w:rsidP="00DB5146">
      <w:pPr>
        <w:pStyle w:val="NoteLevel2"/>
        <w:numPr>
          <w:numberingChange w:id="531" w:author="Roderick Smith" w:date="2010-07-14T09:59:00Z" w:original=""/>
        </w:numPr>
      </w:pPr>
      <w:r>
        <w:t xml:space="preserve">If the heading indicator should fail, advise  the radar controller and request a no-gyro radar approach. </w:t>
      </w:r>
    </w:p>
    <w:p w:rsidR="00DB5146" w:rsidRDefault="00DB5146" w:rsidP="00DB5146">
      <w:pPr>
        <w:pStyle w:val="NoteLevel2"/>
        <w:numPr>
          <w:numberingChange w:id="532" w:author="Roderick Smith" w:date="2010-07-14T09:59:00Z" w:original=""/>
        </w:numPr>
      </w:pPr>
      <w:r>
        <w:t>Perform turns during the transition to final by establishing an AOB on the attitude indicator that will approximate a SRT, not to exceed 30</w:t>
      </w:r>
      <w:r>
        <w:sym w:font="Symbol" w:char="F0B0"/>
      </w:r>
      <w:r>
        <w:t xml:space="preserve"> of bank.</w:t>
      </w:r>
    </w:p>
    <w:p w:rsidR="00DB5146" w:rsidRDefault="00DB5146" w:rsidP="00DB5146">
      <w:pPr>
        <w:pStyle w:val="NoteLevel2"/>
        <w:numPr>
          <w:numberingChange w:id="533" w:author="Roderick Smith" w:date="2010-07-14T09:59:00Z" w:original=""/>
        </w:numPr>
      </w:pPr>
      <w:r>
        <w:t>If attitude information is also unavailable, a single needle width deflection of the pilot’s turn needle will indicate a SRT.</w:t>
      </w:r>
    </w:p>
    <w:p w:rsidR="00DB5146" w:rsidRDefault="00DB5146" w:rsidP="00DB5146">
      <w:pPr>
        <w:pStyle w:val="NoteLevel2"/>
        <w:numPr>
          <w:numberingChange w:id="534" w:author="Roderick Smith" w:date="2010-07-14T09:59:00Z" w:original=""/>
        </w:numPr>
      </w:pPr>
      <w:r>
        <w:t>On final, do not use more than a ½ SRT.</w:t>
      </w:r>
    </w:p>
    <w:p w:rsidR="00DB5146" w:rsidRDefault="00DB5146" w:rsidP="00DB5146">
      <w:pPr>
        <w:pStyle w:val="NoteLevel2"/>
        <w:numPr>
          <w:numberingChange w:id="535" w:author="Roderick Smith" w:date="2010-07-14T09:59:00Z" w:original=""/>
        </w:numPr>
      </w:pPr>
      <w:r>
        <w:t>Initiate turns immediately upon hearing the words “Turn Right” or “Turn Left”; likewise, stop turn on receipt of words “Stop Turn”. Acknowledge controller’s commands until advised not to.</w:t>
      </w:r>
    </w:p>
    <w:p w:rsidR="00DB5146" w:rsidRDefault="00DB5146" w:rsidP="00DB5146">
      <w:pPr>
        <w:pStyle w:val="NoteLevel2"/>
        <w:numPr>
          <w:numberingChange w:id="536" w:author="Roderick Smith" w:date="2010-07-14T09:59:00Z" w:original=""/>
        </w:numPr>
      </w:pPr>
      <w:r>
        <w:t>Big Four:</w:t>
      </w:r>
    </w:p>
    <w:p w:rsidR="00DB5146" w:rsidRDefault="00DB5146" w:rsidP="00DB5146">
      <w:pPr>
        <w:pStyle w:val="NoteLevel3"/>
        <w:numPr>
          <w:numberingChange w:id="537" w:author="Roderick Smith" w:date="2010-07-14T09:59:00Z" w:original="o"/>
        </w:numPr>
      </w:pPr>
      <w:r>
        <w:t>Windshield heat</w:t>
      </w:r>
    </w:p>
    <w:p w:rsidR="00DB5146" w:rsidRDefault="00DB5146" w:rsidP="00DB5146">
      <w:pPr>
        <w:pStyle w:val="NoteLevel3"/>
        <w:numPr>
          <w:numberingChange w:id="538" w:author="Roderick Smith" w:date="2010-07-14T09:59:00Z" w:original="o"/>
        </w:numPr>
      </w:pPr>
      <w:r>
        <w:t>Windshield wipers</w:t>
      </w:r>
    </w:p>
    <w:p w:rsidR="00DB5146" w:rsidRDefault="00DB5146" w:rsidP="00DB5146">
      <w:pPr>
        <w:pStyle w:val="NoteLevel3"/>
        <w:numPr>
          <w:numberingChange w:id="539" w:author="Roderick Smith" w:date="2010-07-14T09:59:00Z" w:original="o"/>
        </w:numPr>
      </w:pPr>
      <w:r>
        <w:t>Air Conditioning</w:t>
      </w:r>
    </w:p>
    <w:p w:rsidR="00DB5146" w:rsidRDefault="00DB5146" w:rsidP="00DB5146">
      <w:pPr>
        <w:pStyle w:val="NoteLevel3"/>
        <w:numPr>
          <w:numberingChange w:id="540" w:author="Roderick Smith" w:date="2010-07-14T09:59:00Z" w:original="o"/>
        </w:numPr>
      </w:pPr>
      <w:r>
        <w:t>Forward Vent Blower</w:t>
      </w:r>
    </w:p>
    <w:p w:rsidR="00DB5146" w:rsidRDefault="00DB5146" w:rsidP="00DB5146">
      <w:pPr>
        <w:pStyle w:val="NoteLevel1"/>
        <w:numPr>
          <w:numberingChange w:id="541" w:author="Roderick Smith" w:date="2010-07-14T09:59:00Z" w:original=""/>
        </w:numPr>
      </w:pPr>
      <w:r>
        <w:t>Needle Only Approach Procedures [FTI 412.5]</w:t>
      </w:r>
    </w:p>
    <w:p w:rsidR="00DB5146" w:rsidRDefault="00DB5146" w:rsidP="00DB5146">
      <w:pPr>
        <w:pStyle w:val="NoteLevel2"/>
        <w:numPr>
          <w:numberingChange w:id="542" w:author="Roderick Smith" w:date="2010-07-14T09:59:00Z" w:original=""/>
        </w:numPr>
      </w:pPr>
      <w:r>
        <w:t>If the CDI fails, or is found to be out of tolerance during an instrument check, the following procedures are available:</w:t>
      </w:r>
    </w:p>
    <w:p w:rsidR="00DB5146" w:rsidRDefault="00DB5146" w:rsidP="00DB5146">
      <w:pPr>
        <w:pStyle w:val="NoteLevel3"/>
        <w:numPr>
          <w:numberingChange w:id="543" w:author="Roderick Smith" w:date="2010-07-14T09:59:00Z" w:original="o"/>
        </w:numPr>
      </w:pPr>
      <w:r>
        <w:t>A VOR approach can be flown using the needles on the RMI, as in all normal NDB approaches.</w:t>
      </w:r>
    </w:p>
    <w:p w:rsidR="00DB5146" w:rsidRDefault="00DB5146" w:rsidP="00DB5146">
      <w:pPr>
        <w:pStyle w:val="NoteLevel3"/>
        <w:numPr>
          <w:numberingChange w:id="544" w:author="Roderick Smith" w:date="2010-07-14T09:59:00Z" w:original="o"/>
        </w:numPr>
      </w:pPr>
      <w:r>
        <w:t xml:space="preserve">TACAN approaches can be flown using just the bearing pointer on the HSI, </w:t>
      </w:r>
      <w:r w:rsidRPr="00B77E09">
        <w:t xml:space="preserve">you will have to mentally calculate the radial you are on as there is no </w:t>
      </w:r>
      <w:r w:rsidR="003C1E7C">
        <w:t xml:space="preserve">tail of the </w:t>
      </w:r>
      <w:r w:rsidRPr="00B77E09">
        <w:t>needle in the aircraft.</w:t>
      </w:r>
    </w:p>
    <w:p w:rsidR="00DB5146" w:rsidRDefault="00DB5146" w:rsidP="00DB5146">
      <w:pPr>
        <w:pStyle w:val="NoteLevel4"/>
        <w:numPr>
          <w:numberingChange w:id="545" w:author="Roderick Smith" w:date="2010-07-14T09:59:00Z" w:original=""/>
        </w:numPr>
      </w:pPr>
      <w:r>
        <w:t xml:space="preserve">When intercepting a course inbound, put the heading bug on the inbound course; the pointer will fall to the heading bug when on an intercept heading. The intercept is completed by turning to put the pointer under the upper lubber line. </w:t>
      </w:r>
    </w:p>
    <w:p w:rsidR="00DB5146" w:rsidRDefault="00DB5146" w:rsidP="00DB5146">
      <w:pPr>
        <w:pStyle w:val="NoteLevel4"/>
        <w:numPr>
          <w:numberingChange w:id="546" w:author="Roderick Smith" w:date="2010-07-14T09:59:00Z" w:original=""/>
        </w:numPr>
      </w:pPr>
      <w:r>
        <w:t xml:space="preserve">When intercepting a course outbound, the heading bug is put on he reciprocal of the outbound course; again the pointer will fall to the heading bug when on an intercept heading. Complete the intercept by turning away from the pointer so it is on the lower lubber line mark. </w:t>
      </w:r>
    </w:p>
    <w:p w:rsidR="00DB5146" w:rsidRDefault="00DB5146" w:rsidP="00DB5146">
      <w:pPr>
        <w:pStyle w:val="NoteLevel1"/>
        <w:numPr>
          <w:numberingChange w:id="547" w:author="Roderick Smith" w:date="2010-07-14T09:59:00Z" w:original=""/>
        </w:numPr>
      </w:pPr>
      <w:r>
        <w:t>SSE Approach Procedures [FTI 412.1]</w:t>
      </w:r>
    </w:p>
    <w:p w:rsidR="00DB5146" w:rsidRDefault="00DB5146" w:rsidP="00DB5146">
      <w:pPr>
        <w:pStyle w:val="NoteLevel2"/>
        <w:numPr>
          <w:numberingChange w:id="548" w:author="Roderick Smith" w:date="2010-07-14T09:59:00Z" w:original=""/>
        </w:numPr>
      </w:pPr>
      <w:r>
        <w:t>After engine failure, determine if an air-start should be attempted or the engine should be shutdown and then “pre-loaded” for a starter–assisted air-start. Do not restart (or preload) an engine if:</w:t>
      </w:r>
    </w:p>
    <w:p w:rsidR="00DB5146" w:rsidRDefault="00DB5146" w:rsidP="00DB5146">
      <w:pPr>
        <w:pStyle w:val="NoteLevel3"/>
        <w:numPr>
          <w:numberingChange w:id="549" w:author="Roderick Smith" w:date="2010-07-14T09:59:00Z" w:original="o"/>
        </w:numPr>
      </w:pPr>
      <w:r w:rsidRPr="00DB5146">
        <w:rPr>
          <w:b/>
        </w:rPr>
        <w:t>M</w:t>
      </w:r>
      <w:r>
        <w:t>echanical malfunction</w:t>
      </w:r>
    </w:p>
    <w:p w:rsidR="00DB5146" w:rsidRDefault="00DB5146" w:rsidP="00DB5146">
      <w:pPr>
        <w:pStyle w:val="NoteLevel3"/>
        <w:numPr>
          <w:numberingChange w:id="550" w:author="Roderick Smith" w:date="2010-07-14T09:59:00Z" w:original="o"/>
        </w:numPr>
      </w:pPr>
      <w:r w:rsidRPr="00DB5146">
        <w:rPr>
          <w:b/>
        </w:rPr>
        <w:t>0</w:t>
      </w:r>
      <w:r>
        <w:t>% N</w:t>
      </w:r>
      <w:r w:rsidRPr="00DB5146">
        <w:rPr>
          <w:vertAlign w:val="subscript"/>
        </w:rPr>
        <w:t>1</w:t>
      </w:r>
    </w:p>
    <w:p w:rsidR="00DB5146" w:rsidRDefault="00DB5146" w:rsidP="00DB5146">
      <w:pPr>
        <w:pStyle w:val="NoteLevel3"/>
        <w:numPr>
          <w:numberingChange w:id="551" w:author="Roderick Smith" w:date="2010-07-14T09:59:00Z" w:original="o"/>
        </w:numPr>
      </w:pPr>
      <w:r w:rsidRPr="00DB5146">
        <w:rPr>
          <w:b/>
        </w:rPr>
        <w:t>V</w:t>
      </w:r>
      <w:r>
        <w:t>ibrations</w:t>
      </w:r>
    </w:p>
    <w:p w:rsidR="00DB5146" w:rsidRDefault="00DB5146" w:rsidP="00DB5146">
      <w:pPr>
        <w:pStyle w:val="NoteLevel3"/>
        <w:numPr>
          <w:numberingChange w:id="552" w:author="Roderick Smith" w:date="2010-07-14T09:59:00Z" w:original="o"/>
        </w:numPr>
      </w:pPr>
      <w:r w:rsidRPr="00DB5146">
        <w:rPr>
          <w:b/>
        </w:rPr>
        <w:t>E</w:t>
      </w:r>
      <w:r>
        <w:t>xplosions</w:t>
      </w:r>
    </w:p>
    <w:p w:rsidR="00DB5146" w:rsidRDefault="00DB5146" w:rsidP="00DB5146">
      <w:pPr>
        <w:pStyle w:val="NoteLevel3"/>
        <w:numPr>
          <w:numberingChange w:id="553" w:author="Roderick Smith" w:date="2010-07-14T09:59:00Z" w:original="o"/>
        </w:numPr>
      </w:pPr>
      <w:r w:rsidRPr="00DB5146">
        <w:rPr>
          <w:b/>
        </w:rPr>
        <w:t>O</w:t>
      </w:r>
      <w:r>
        <w:t>verheating</w:t>
      </w:r>
    </w:p>
    <w:p w:rsidR="00DB5146" w:rsidRDefault="00DB5146" w:rsidP="00DB5146">
      <w:pPr>
        <w:pStyle w:val="NoteLevel3"/>
        <w:numPr>
          <w:numberingChange w:id="554" w:author="Roderick Smith" w:date="2010-07-14T09:59:00Z" w:original="o"/>
        </w:numPr>
      </w:pPr>
      <w:r w:rsidRPr="00DB5146">
        <w:rPr>
          <w:b/>
        </w:rPr>
        <w:t>F</w:t>
      </w:r>
      <w:r>
        <w:t>ire</w:t>
      </w:r>
    </w:p>
    <w:p w:rsidR="00DB5146" w:rsidRDefault="00DB5146" w:rsidP="00DB5146">
      <w:pPr>
        <w:pStyle w:val="NoteLevel3"/>
        <w:numPr>
          <w:numberingChange w:id="555" w:author="Roderick Smith" w:date="2010-07-14T09:59:00Z" w:original="o"/>
        </w:numPr>
      </w:pPr>
      <w:r w:rsidRPr="00DB5146">
        <w:rPr>
          <w:b/>
        </w:rPr>
        <w:t>F</w:t>
      </w:r>
      <w:r>
        <w:t>uel Fumes</w:t>
      </w:r>
    </w:p>
    <w:p w:rsidR="00DB5146" w:rsidRDefault="00DB5146" w:rsidP="00DB5146">
      <w:pPr>
        <w:pStyle w:val="NoteLevel2"/>
        <w:numPr>
          <w:numberingChange w:id="556" w:author="Roderick Smith" w:date="2010-07-14T09:59:00Z" w:original=""/>
        </w:numPr>
      </w:pPr>
      <w:r>
        <w:t>Following an engine failure on climb-out:</w:t>
      </w:r>
    </w:p>
    <w:p w:rsidR="00DB5146" w:rsidRDefault="00DB5146" w:rsidP="00DB5146">
      <w:pPr>
        <w:pStyle w:val="NoteLevel3"/>
        <w:numPr>
          <w:numberingChange w:id="557" w:author="Roderick Smith" w:date="2010-07-14T09:59:00Z" w:original="o"/>
        </w:numPr>
      </w:pPr>
      <w:r>
        <w:t xml:space="preserve">Add power as required, clean up, and perform the Emergency Engine Shutdown Checklist. </w:t>
      </w:r>
    </w:p>
    <w:p w:rsidR="00DB5146" w:rsidRDefault="00DB5146" w:rsidP="00DB5146">
      <w:pPr>
        <w:pStyle w:val="NoteLevel3"/>
        <w:numPr>
          <w:numberingChange w:id="558" w:author="Roderick Smith" w:date="2010-07-14T09:59:00Z" w:original="o"/>
        </w:numPr>
      </w:pPr>
      <w:r>
        <w:t>Maintain V</w:t>
      </w:r>
      <w:r w:rsidRPr="00DB5146">
        <w:rPr>
          <w:vertAlign w:val="subscript"/>
        </w:rPr>
        <w:t>XSE</w:t>
      </w:r>
      <w:r>
        <w:t>/V</w:t>
      </w:r>
      <w:r w:rsidRPr="00DB5146">
        <w:rPr>
          <w:vertAlign w:val="subscript"/>
        </w:rPr>
        <w:t xml:space="preserve">YSE </w:t>
      </w:r>
      <w:r>
        <w:t xml:space="preserve">in the climb, or airspeed and power combinations that allows the aircraft to climb at the minimum climb gradient until desired altitude is attained. </w:t>
      </w:r>
    </w:p>
    <w:p w:rsidR="00DB5146" w:rsidRDefault="00DB5146" w:rsidP="00DB5146">
      <w:pPr>
        <w:pStyle w:val="NoteLevel3"/>
        <w:numPr>
          <w:numberingChange w:id="559" w:author="Roderick Smith" w:date="2010-07-14T09:59:00Z" w:original="o"/>
        </w:numPr>
      </w:pPr>
      <w:r>
        <w:t>Remain VMC if possible, declare an emergency, and state your intentions.</w:t>
      </w:r>
    </w:p>
    <w:p w:rsidR="00DB5146" w:rsidRDefault="00DB5146" w:rsidP="00DB5146">
      <w:pPr>
        <w:pStyle w:val="NoteLevel3"/>
        <w:numPr>
          <w:numberingChange w:id="560" w:author="Roderick Smith" w:date="2010-07-14T09:59:00Z" w:original="o"/>
        </w:numPr>
      </w:pPr>
      <w:r>
        <w:t>If IMC, request a suitable approach for existing weather, recommend a PAR or ILS due to the precision glide-slope.</w:t>
      </w:r>
    </w:p>
    <w:p w:rsidR="00DB5146" w:rsidRDefault="00DB5146" w:rsidP="00DB5146">
      <w:pPr>
        <w:pStyle w:val="NoteLevel3"/>
        <w:numPr>
          <w:numberingChange w:id="561" w:author="Roderick Smith" w:date="2010-07-14T09:59:00Z" w:original="o"/>
        </w:numPr>
      </w:pPr>
      <w:r>
        <w:t>Provide souls on board, fuel remaining (time), and the nature of the emergency, when time permits.</w:t>
      </w:r>
    </w:p>
    <w:p w:rsidR="00DB5146" w:rsidRDefault="00DB5146" w:rsidP="00DB5146">
      <w:pPr>
        <w:pStyle w:val="NoteLevel2"/>
        <w:numPr>
          <w:numberingChange w:id="562" w:author="Roderick Smith" w:date="2010-07-14T09:59:00Z" w:original=""/>
        </w:numPr>
      </w:pPr>
      <w:r>
        <w:t>Engine failure en route:</w:t>
      </w:r>
    </w:p>
    <w:p w:rsidR="00DB5146" w:rsidRDefault="00DB5146" w:rsidP="00DB5146">
      <w:pPr>
        <w:pStyle w:val="NoteLevel3"/>
        <w:numPr>
          <w:numberingChange w:id="563" w:author="Roderick Smith" w:date="2010-07-14T09:59:00Z" w:original="o"/>
        </w:numPr>
      </w:pPr>
      <w:r>
        <w:t>Perform Emergency Engine Shutdown Checklist, declare an emergency, and land as soon as possible.</w:t>
      </w:r>
    </w:p>
    <w:p w:rsidR="00DB5146" w:rsidRDefault="00DB5146" w:rsidP="00DB5146">
      <w:pPr>
        <w:pStyle w:val="NoteLevel3"/>
        <w:numPr>
          <w:numberingChange w:id="564" w:author="Roderick Smith" w:date="2010-07-14T09:59:00Z" w:original="o"/>
        </w:numPr>
      </w:pPr>
      <w:r>
        <w:t>Be alert to increases in cabin altitude and MEA requ</w:t>
      </w:r>
      <w:r w:rsidR="003C1E7C">
        <w:t>i</w:t>
      </w:r>
      <w:r>
        <w:t>rements.</w:t>
      </w:r>
    </w:p>
    <w:p w:rsidR="00DB5146" w:rsidRDefault="00DB5146" w:rsidP="00DB5146">
      <w:pPr>
        <w:pStyle w:val="NoteLevel3"/>
        <w:numPr>
          <w:numberingChange w:id="565" w:author="Roderick Smith" w:date="2010-07-14T09:59:00Z" w:original="o"/>
        </w:numPr>
      </w:pPr>
      <w:r>
        <w:t>Use charts and the IFR supplement to help determine suitable divert fields.</w:t>
      </w:r>
    </w:p>
    <w:p w:rsidR="00DB5146" w:rsidRDefault="00DB5146" w:rsidP="00DB5146">
      <w:pPr>
        <w:pStyle w:val="NoteLevel3"/>
        <w:numPr>
          <w:numberingChange w:id="566" w:author="Roderick Smith" w:date="2010-07-14T09:59:00Z" w:original="o"/>
        </w:numPr>
      </w:pPr>
      <w:r>
        <w:t>Use the ‘DRAFT’ technique to quickly give your intentions to ATC</w:t>
      </w:r>
    </w:p>
    <w:p w:rsidR="00DB5146" w:rsidRDefault="00DB5146" w:rsidP="00DB5146">
      <w:pPr>
        <w:pStyle w:val="NoteLevel4"/>
        <w:numPr>
          <w:numberingChange w:id="567" w:author="Roderick Smith" w:date="2010-07-14T09:59:00Z" w:original=""/>
        </w:numPr>
      </w:pPr>
      <w:r w:rsidRPr="00DB5146">
        <w:rPr>
          <w:b/>
        </w:rPr>
        <w:t>D</w:t>
      </w:r>
      <w:r>
        <w:t>estination</w:t>
      </w:r>
    </w:p>
    <w:p w:rsidR="00DB5146" w:rsidRDefault="00DB5146" w:rsidP="00DB5146">
      <w:pPr>
        <w:pStyle w:val="NoteLevel4"/>
        <w:numPr>
          <w:numberingChange w:id="568" w:author="Roderick Smith" w:date="2010-07-14T09:59:00Z" w:original=""/>
        </w:numPr>
      </w:pPr>
      <w:r w:rsidRPr="00DB5146">
        <w:rPr>
          <w:b/>
        </w:rPr>
        <w:t>R</w:t>
      </w:r>
      <w:r>
        <w:t>oute</w:t>
      </w:r>
    </w:p>
    <w:p w:rsidR="00DB5146" w:rsidRDefault="00DB5146" w:rsidP="00DB5146">
      <w:pPr>
        <w:pStyle w:val="NoteLevel4"/>
        <w:numPr>
          <w:numberingChange w:id="569" w:author="Roderick Smith" w:date="2010-07-14T09:59:00Z" w:original=""/>
        </w:numPr>
      </w:pPr>
      <w:r w:rsidRPr="00DB5146">
        <w:rPr>
          <w:b/>
        </w:rPr>
        <w:t>A</w:t>
      </w:r>
      <w:r>
        <w:t>ltitude</w:t>
      </w:r>
    </w:p>
    <w:p w:rsidR="00DB5146" w:rsidRDefault="00DB5146" w:rsidP="00DB5146">
      <w:pPr>
        <w:pStyle w:val="NoteLevel4"/>
        <w:numPr>
          <w:numberingChange w:id="570" w:author="Roderick Smith" w:date="2010-07-14T09:59:00Z" w:original=""/>
        </w:numPr>
      </w:pPr>
      <w:r w:rsidRPr="00DB5146">
        <w:rPr>
          <w:b/>
        </w:rPr>
        <w:t>F</w:t>
      </w:r>
      <w:r>
        <w:t>uel Remaining</w:t>
      </w:r>
    </w:p>
    <w:p w:rsidR="00DB5146" w:rsidRDefault="00DB5146" w:rsidP="00DB5146">
      <w:pPr>
        <w:pStyle w:val="NoteLevel4"/>
        <w:numPr>
          <w:numberingChange w:id="571" w:author="Roderick Smith" w:date="2010-07-14T09:59:00Z" w:original=""/>
        </w:numPr>
      </w:pPr>
      <w:r w:rsidRPr="00DB5146">
        <w:rPr>
          <w:b/>
        </w:rPr>
        <w:t>T</w:t>
      </w:r>
      <w:r>
        <w:t>ime</w:t>
      </w:r>
    </w:p>
    <w:p w:rsidR="00DB5146" w:rsidRDefault="00DB5146" w:rsidP="00DB5146">
      <w:pPr>
        <w:pStyle w:val="NoteLevel2"/>
        <w:numPr>
          <w:numberingChange w:id="572" w:author="Roderick Smith" w:date="2010-07-14T09:59:00Z" w:original=""/>
        </w:numPr>
      </w:pPr>
      <w:r>
        <w:t>When executing a single engine or SSE approach, maintain a clean configuration and 150 KIAS if possible, 140-150 KIAS allowable for the initial and intermediate segments of the approach until the normal configuration point. Any approach to a circle or sidestep will use non-precision approach configuration procedures.</w:t>
      </w:r>
    </w:p>
    <w:p w:rsidR="00DB5146" w:rsidRDefault="00DB5146" w:rsidP="00DB5146">
      <w:pPr>
        <w:pStyle w:val="NoteLevel3"/>
        <w:numPr>
          <w:numberingChange w:id="573" w:author="Roderick Smith" w:date="2010-07-14T09:59:00Z" w:original="o"/>
        </w:numPr>
      </w:pPr>
      <w:r>
        <w:t>If flying a single-engine or SSE ILS, PAR, or ASR with recommended altitudes:</w:t>
      </w:r>
    </w:p>
    <w:p w:rsidR="00DB5146" w:rsidRDefault="00DB5146" w:rsidP="00DB5146">
      <w:pPr>
        <w:pStyle w:val="NoteLevel4"/>
        <w:numPr>
          <w:numberingChange w:id="574" w:author="Roderick Smith" w:date="2010-07-14T09:59:00Z" w:original=""/>
        </w:numPr>
      </w:pPr>
      <w:r>
        <w:t>Once established on final and approaching the configuration point, lower the flaps to approach, set the props full forward, and slow to 130 KIAS anytime after  the normal configuration point; gear should be left in the ‘up’ position</w:t>
      </w:r>
    </w:p>
    <w:p w:rsidR="00DB5146" w:rsidRDefault="00DB5146" w:rsidP="00DB5146">
      <w:pPr>
        <w:pStyle w:val="NoteLevel4"/>
        <w:numPr>
          <w:numberingChange w:id="575" w:author="Roderick Smith" w:date="2010-07-14T09:59:00Z" w:original=""/>
        </w:numPr>
      </w:pPr>
      <w:r>
        <w:t xml:space="preserve">Just before the </w:t>
      </w:r>
      <w:r w:rsidR="00635EF9">
        <w:t xml:space="preserve">single-engine </w:t>
      </w:r>
      <w:r>
        <w:t xml:space="preserve">configuration point lower the gear and complete the landing checklist. </w:t>
      </w:r>
    </w:p>
    <w:p w:rsidR="00DB5146" w:rsidRDefault="00DB5146" w:rsidP="00DB5146">
      <w:pPr>
        <w:pStyle w:val="NoteLevel4"/>
        <w:numPr>
          <w:numberingChange w:id="576" w:author="Roderick Smith" w:date="2010-07-14T09:59:00Z" w:original=""/>
        </w:numPr>
      </w:pPr>
      <w:r>
        <w:t>If at any time you are unable to maintain glide-path or airspeed, you should retract the gear or clean up completely to eliminate drag. After reestablishing glide-path and airspeed, reconfigure and complete the landing checklist again.</w:t>
      </w:r>
    </w:p>
    <w:p w:rsidR="00DB5146" w:rsidRDefault="00DB5146" w:rsidP="00DB5146">
      <w:pPr>
        <w:pStyle w:val="NoteLevel3"/>
        <w:numPr>
          <w:numberingChange w:id="577" w:author="Roderick Smith" w:date="2010-07-14T09:59:00Z" w:original="o"/>
        </w:numPr>
      </w:pPr>
      <w:r>
        <w:t>SSE Configuration Procedures:</w:t>
      </w:r>
    </w:p>
    <w:p w:rsidR="00DB5146" w:rsidRDefault="00DB5146" w:rsidP="00DB5146">
      <w:pPr>
        <w:pStyle w:val="NoteLevel4"/>
        <w:numPr>
          <w:numberingChange w:id="578" w:author="Roderick Smith" w:date="2010-07-14T09:59:00Z" w:original=""/>
        </w:numPr>
      </w:pPr>
      <w:r>
        <w:t>Precision : ½ dot below glide-slope at glide-slope intercept altitude.</w:t>
      </w:r>
    </w:p>
    <w:p w:rsidR="00DB5146" w:rsidRDefault="00DB5146" w:rsidP="00DB5146">
      <w:pPr>
        <w:pStyle w:val="NoteLevel4"/>
        <w:numPr>
          <w:numberingChange w:id="579" w:author="Roderick Smith" w:date="2010-07-14T09:59:00Z" w:original=""/>
        </w:numPr>
      </w:pPr>
      <w:r>
        <w:t>Non-precision : In safe position to land</w:t>
      </w:r>
    </w:p>
    <w:p w:rsidR="00DB5146" w:rsidRDefault="00DB5146" w:rsidP="00DB5146">
      <w:pPr>
        <w:pStyle w:val="NoteLevel4"/>
        <w:numPr>
          <w:numberingChange w:id="580" w:author="Roderick Smith" w:date="2010-07-14T09:59:00Z" w:original=""/>
        </w:numPr>
      </w:pPr>
      <w:r>
        <w:t>Radar Approach PAR : 10 second gear warning</w:t>
      </w:r>
    </w:p>
    <w:p w:rsidR="00DB5146" w:rsidRDefault="00DB5146" w:rsidP="00DB5146">
      <w:pPr>
        <w:pStyle w:val="NoteLevel4"/>
        <w:numPr>
          <w:numberingChange w:id="581" w:author="Roderick Smith" w:date="2010-07-14T09:59:00Z" w:original=""/>
        </w:numPr>
      </w:pPr>
      <w:r>
        <w:t>Radar Approach ASR : 10 second gear warning/safe position to land.</w:t>
      </w:r>
    </w:p>
    <w:p w:rsidR="00225FD5" w:rsidRDefault="00225FD5" w:rsidP="00DB5146">
      <w:pPr>
        <w:pStyle w:val="NoteLevel1"/>
        <w:numPr>
          <w:numberingChange w:id="582" w:author="Roderick Smith" w:date="2010-07-14T09:59:00Z" w:original=""/>
        </w:numPr>
      </w:pPr>
    </w:p>
    <w:sectPr w:rsidR="00225FD5" w:rsidSect="00720373">
      <w:headerReference w:type="first" r:id="rId13"/>
      <w:pgSz w:w="12240" w:h="15840"/>
      <w:pgMar w:top="720" w:right="720" w:bottom="720" w:left="720" w:gutter="0"/>
      <w:titlePg/>
      <w:docGrid w:type="lines" w:linePitch="360"/>
      <w:printerSettings r:id="rId14"/>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43" w:rsidRDefault="006C7F43" w:rsidP="00720373">
    <w:pPr>
      <w:pStyle w:val="Header"/>
      <w:tabs>
        <w:tab w:val="clear" w:pos="4320"/>
        <w:tab w:val="clear" w:pos="8640"/>
        <w:tab w:val="right" w:pos="10440"/>
      </w:tabs>
      <w:ind w:left="360"/>
      <w:rPr>
        <w:rFonts w:ascii="Verdana" w:eastAsia="ＭＳ ゴシック" w:hAnsi="Verdana"/>
        <w:sz w:val="36"/>
        <w:szCs w:val="36"/>
      </w:rPr>
    </w:pPr>
    <w:bookmarkStart w:id="134" w:name="_WNSectionTitle"/>
    <w:bookmarkStart w:id="135" w:name="_WNTabType_0"/>
    <w:r>
      <w:rPr>
        <w:rFonts w:ascii="Verdana" w:eastAsia="ＭＳ ゴシック" w:hAnsi="Verdana"/>
        <w:sz w:val="36"/>
        <w:szCs w:val="36"/>
      </w:rPr>
      <w:t>I4101</w:t>
    </w:r>
    <w:r>
      <w:rPr>
        <w:rFonts w:ascii="Verdana" w:eastAsia="ＭＳ ゴシック" w:hAnsi="Verdana"/>
        <w:sz w:val="36"/>
        <w:szCs w:val="36"/>
      </w:rPr>
      <w:tab/>
    </w:r>
    <w:r w:rsidR="00503952">
      <w:rPr>
        <w:rFonts w:ascii="Verdana" w:eastAsia="ＭＳ ゴシック" w:hAnsi="Verdana"/>
        <w:sz w:val="36"/>
        <w:szCs w:val="36"/>
      </w:rPr>
      <w:fldChar w:fldCharType="begin"/>
    </w:r>
    <w:r>
      <w:rPr>
        <w:rFonts w:ascii="Verdana" w:eastAsia="ＭＳ ゴシック" w:hAnsi="Verdana"/>
      </w:rPr>
      <w:instrText xml:space="preserve"> AUTHOR </w:instrText>
    </w:r>
    <w:r w:rsidR="00503952">
      <w:rPr>
        <w:rFonts w:ascii="Verdana" w:eastAsia="ＭＳ ゴシック" w:hAnsi="Verdana"/>
        <w:sz w:val="36"/>
        <w:szCs w:val="36"/>
      </w:rPr>
      <w:fldChar w:fldCharType="separate"/>
    </w:r>
    <w:r>
      <w:rPr>
        <w:rFonts w:ascii="Verdana" w:eastAsia="ＭＳ ゴシック" w:hAnsi="Verdana"/>
        <w:noProof/>
      </w:rPr>
      <w:t>Smitty</w:t>
    </w:r>
    <w:r w:rsidR="00503952">
      <w:rPr>
        <w:rFonts w:ascii="Verdana" w:eastAsia="ＭＳ ゴシック" w:hAnsi="Verdana"/>
        <w:sz w:val="36"/>
        <w:szCs w:val="36"/>
      </w:rPr>
      <w:fldChar w:fldCharType="end"/>
    </w:r>
  </w:p>
  <w:bookmarkEnd w:id="134"/>
  <w:bookmarkEnd w:id="135"/>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43" w:rsidRDefault="006C7F43" w:rsidP="00720373">
    <w:pPr>
      <w:pStyle w:val="Header"/>
      <w:tabs>
        <w:tab w:val="clear" w:pos="4320"/>
        <w:tab w:val="clear" w:pos="8640"/>
        <w:tab w:val="right" w:pos="10440"/>
      </w:tabs>
      <w:ind w:left="360"/>
      <w:rPr>
        <w:rFonts w:ascii="Verdana" w:eastAsia="ＭＳ ゴシック" w:hAnsi="Verdana"/>
        <w:sz w:val="36"/>
        <w:szCs w:val="36"/>
      </w:rPr>
    </w:pPr>
    <w:bookmarkStart w:id="236" w:name="_WNSectionTitle_2"/>
    <w:bookmarkStart w:id="237" w:name="_WNTabType_1"/>
    <w:r>
      <w:rPr>
        <w:rFonts w:ascii="Verdana" w:eastAsia="ＭＳ ゴシック" w:hAnsi="Verdana"/>
        <w:sz w:val="36"/>
        <w:szCs w:val="36"/>
      </w:rPr>
      <w:t>I4102</w:t>
    </w:r>
    <w:r>
      <w:rPr>
        <w:rFonts w:ascii="Verdana" w:eastAsia="ＭＳ ゴシック" w:hAnsi="Verdana"/>
        <w:sz w:val="36"/>
        <w:szCs w:val="36"/>
      </w:rPr>
      <w:tab/>
    </w:r>
    <w:r w:rsidR="00503952">
      <w:rPr>
        <w:rFonts w:ascii="Verdana" w:eastAsia="ＭＳ ゴシック" w:hAnsi="Verdana"/>
        <w:sz w:val="36"/>
        <w:szCs w:val="36"/>
      </w:rPr>
      <w:fldChar w:fldCharType="begin"/>
    </w:r>
    <w:r>
      <w:rPr>
        <w:rFonts w:ascii="Verdana" w:eastAsia="ＭＳ ゴシック" w:hAnsi="Verdana"/>
      </w:rPr>
      <w:instrText xml:space="preserve"> AUTHOR </w:instrText>
    </w:r>
    <w:r w:rsidR="00503952">
      <w:rPr>
        <w:rFonts w:ascii="Verdana" w:eastAsia="ＭＳ ゴシック" w:hAnsi="Verdana"/>
        <w:sz w:val="36"/>
        <w:szCs w:val="36"/>
      </w:rPr>
      <w:fldChar w:fldCharType="separate"/>
    </w:r>
    <w:r>
      <w:rPr>
        <w:rFonts w:ascii="Verdana" w:eastAsia="ＭＳ ゴシック" w:hAnsi="Verdana"/>
        <w:noProof/>
      </w:rPr>
      <w:t>Smitty</w:t>
    </w:r>
    <w:r w:rsidR="00503952">
      <w:rPr>
        <w:rFonts w:ascii="Verdana" w:eastAsia="ＭＳ ゴシック" w:hAnsi="Verdana"/>
        <w:sz w:val="36"/>
        <w:szCs w:val="36"/>
      </w:rPr>
      <w:fldChar w:fldCharType="end"/>
    </w:r>
  </w:p>
  <w:bookmarkEnd w:id="236"/>
  <w:bookmarkEnd w:id="237"/>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43" w:rsidRDefault="006C7F43" w:rsidP="00720373">
    <w:pPr>
      <w:pStyle w:val="Header"/>
      <w:tabs>
        <w:tab w:val="clear" w:pos="4320"/>
        <w:tab w:val="clear" w:pos="8640"/>
        <w:tab w:val="right" w:pos="10440"/>
      </w:tabs>
      <w:ind w:left="360"/>
      <w:rPr>
        <w:rFonts w:ascii="Verdana" w:eastAsia="ＭＳ ゴシック" w:hAnsi="Verdana"/>
        <w:sz w:val="36"/>
        <w:szCs w:val="36"/>
      </w:rPr>
    </w:pPr>
    <w:bookmarkStart w:id="337" w:name="_WNSectionTitle_4"/>
    <w:bookmarkStart w:id="338" w:name="_WNTabType_3"/>
    <w:r>
      <w:rPr>
        <w:rFonts w:ascii="Verdana" w:eastAsia="ＭＳ ゴシック" w:hAnsi="Verdana"/>
        <w:sz w:val="36"/>
        <w:szCs w:val="36"/>
      </w:rPr>
      <w:t>I4103</w:t>
    </w:r>
    <w:r>
      <w:rPr>
        <w:rFonts w:ascii="Verdana" w:eastAsia="ＭＳ ゴシック" w:hAnsi="Verdana"/>
        <w:sz w:val="36"/>
        <w:szCs w:val="36"/>
      </w:rPr>
      <w:tab/>
    </w:r>
    <w:r w:rsidR="00503952">
      <w:rPr>
        <w:rFonts w:ascii="Verdana" w:eastAsia="ＭＳ ゴシック" w:hAnsi="Verdana"/>
        <w:sz w:val="36"/>
        <w:szCs w:val="36"/>
      </w:rPr>
      <w:fldChar w:fldCharType="begin"/>
    </w:r>
    <w:r>
      <w:rPr>
        <w:rFonts w:ascii="Verdana" w:eastAsia="ＭＳ ゴシック" w:hAnsi="Verdana"/>
      </w:rPr>
      <w:instrText xml:space="preserve"> AUTHOR </w:instrText>
    </w:r>
    <w:r w:rsidR="00503952">
      <w:rPr>
        <w:rFonts w:ascii="Verdana" w:eastAsia="ＭＳ ゴシック" w:hAnsi="Verdana"/>
        <w:sz w:val="36"/>
        <w:szCs w:val="36"/>
      </w:rPr>
      <w:fldChar w:fldCharType="separate"/>
    </w:r>
    <w:r>
      <w:rPr>
        <w:rFonts w:ascii="Verdana" w:eastAsia="ＭＳ ゴシック" w:hAnsi="Verdana"/>
        <w:noProof/>
      </w:rPr>
      <w:t>Smitty</w:t>
    </w:r>
    <w:r w:rsidR="00503952">
      <w:rPr>
        <w:rFonts w:ascii="Verdana" w:eastAsia="ＭＳ ゴシック" w:hAnsi="Verdana"/>
        <w:sz w:val="36"/>
        <w:szCs w:val="36"/>
      </w:rPr>
      <w:fldChar w:fldCharType="end"/>
    </w:r>
  </w:p>
  <w:bookmarkEnd w:id="337"/>
  <w:bookmarkEnd w:id="338"/>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43" w:rsidRDefault="006C7F43" w:rsidP="00720373">
    <w:pPr>
      <w:pStyle w:val="Header"/>
      <w:tabs>
        <w:tab w:val="clear" w:pos="4320"/>
        <w:tab w:val="clear" w:pos="8640"/>
        <w:tab w:val="right" w:pos="10440"/>
      </w:tabs>
      <w:ind w:left="360"/>
      <w:rPr>
        <w:rFonts w:ascii="Verdana" w:eastAsia="ＭＳ ゴシック" w:hAnsi="Verdana"/>
        <w:sz w:val="36"/>
        <w:szCs w:val="36"/>
      </w:rPr>
    </w:pPr>
    <w:bookmarkStart w:id="438" w:name="_WNSectionTitle_5"/>
    <w:bookmarkStart w:id="439" w:name="_WNTabType_4"/>
    <w:r>
      <w:rPr>
        <w:rFonts w:ascii="Verdana" w:eastAsia="ＭＳ ゴシック" w:hAnsi="Verdana"/>
        <w:sz w:val="36"/>
        <w:szCs w:val="36"/>
      </w:rPr>
      <w:t>I4104</w:t>
    </w:r>
    <w:r>
      <w:rPr>
        <w:rFonts w:ascii="Verdana" w:eastAsia="ＭＳ ゴシック" w:hAnsi="Verdana"/>
        <w:sz w:val="36"/>
        <w:szCs w:val="36"/>
      </w:rPr>
      <w:tab/>
    </w:r>
    <w:r w:rsidR="00503952">
      <w:rPr>
        <w:rFonts w:ascii="Verdana" w:eastAsia="ＭＳ ゴシック" w:hAnsi="Verdana"/>
        <w:sz w:val="36"/>
        <w:szCs w:val="36"/>
      </w:rPr>
      <w:fldChar w:fldCharType="begin"/>
    </w:r>
    <w:r>
      <w:rPr>
        <w:rFonts w:ascii="Verdana" w:eastAsia="ＭＳ ゴシック" w:hAnsi="Verdana"/>
      </w:rPr>
      <w:instrText xml:space="preserve"> AUTHOR </w:instrText>
    </w:r>
    <w:r w:rsidR="00503952">
      <w:rPr>
        <w:rFonts w:ascii="Verdana" w:eastAsia="ＭＳ ゴシック" w:hAnsi="Verdana"/>
        <w:sz w:val="36"/>
        <w:szCs w:val="36"/>
      </w:rPr>
      <w:fldChar w:fldCharType="separate"/>
    </w:r>
    <w:r>
      <w:rPr>
        <w:rFonts w:ascii="Verdana" w:eastAsia="ＭＳ ゴシック" w:hAnsi="Verdana"/>
        <w:noProof/>
      </w:rPr>
      <w:t>Smitty</w:t>
    </w:r>
    <w:r w:rsidR="00503952">
      <w:rPr>
        <w:rFonts w:ascii="Verdana" w:eastAsia="ＭＳ ゴシック" w:hAnsi="Verdana"/>
        <w:sz w:val="36"/>
        <w:szCs w:val="36"/>
      </w:rPr>
      <w:fldChar w:fldCharType="end"/>
    </w:r>
  </w:p>
  <w:bookmarkEnd w:id="438"/>
  <w:bookmarkEnd w:id="439"/>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43" w:rsidRDefault="006C7F43" w:rsidP="00720373">
    <w:pPr>
      <w:pStyle w:val="Header"/>
      <w:tabs>
        <w:tab w:val="clear" w:pos="4320"/>
        <w:tab w:val="clear" w:pos="8640"/>
        <w:tab w:val="right" w:pos="10440"/>
      </w:tabs>
      <w:ind w:left="360"/>
      <w:rPr>
        <w:rFonts w:ascii="Verdana" w:eastAsia="ＭＳ ゴシック" w:hAnsi="Verdana"/>
        <w:sz w:val="36"/>
        <w:szCs w:val="36"/>
      </w:rPr>
    </w:pPr>
    <w:bookmarkStart w:id="583" w:name="_WNSectionTitle_6"/>
    <w:bookmarkStart w:id="584" w:name="_WNTabType_5"/>
    <w:r>
      <w:rPr>
        <w:rFonts w:ascii="Verdana" w:eastAsia="ＭＳ ゴシック" w:hAnsi="Verdana"/>
        <w:sz w:val="36"/>
        <w:szCs w:val="36"/>
      </w:rPr>
      <w:t>I4105</w:t>
    </w:r>
    <w:r>
      <w:rPr>
        <w:rFonts w:ascii="Verdana" w:eastAsia="ＭＳ ゴシック" w:hAnsi="Verdana"/>
        <w:sz w:val="36"/>
        <w:szCs w:val="36"/>
      </w:rPr>
      <w:tab/>
    </w:r>
    <w:r w:rsidR="00503952">
      <w:rPr>
        <w:rFonts w:ascii="Verdana" w:eastAsia="ＭＳ ゴシック" w:hAnsi="Verdana"/>
        <w:sz w:val="36"/>
        <w:szCs w:val="36"/>
      </w:rPr>
      <w:fldChar w:fldCharType="begin"/>
    </w:r>
    <w:r>
      <w:rPr>
        <w:rFonts w:ascii="Verdana" w:eastAsia="ＭＳ ゴシック" w:hAnsi="Verdana"/>
      </w:rPr>
      <w:instrText xml:space="preserve"> AUTHOR </w:instrText>
    </w:r>
    <w:r w:rsidR="00503952">
      <w:rPr>
        <w:rFonts w:ascii="Verdana" w:eastAsia="ＭＳ ゴシック" w:hAnsi="Verdana"/>
        <w:sz w:val="36"/>
        <w:szCs w:val="36"/>
      </w:rPr>
      <w:fldChar w:fldCharType="separate"/>
    </w:r>
    <w:r>
      <w:rPr>
        <w:rFonts w:ascii="Verdana" w:eastAsia="ＭＳ ゴシック" w:hAnsi="Verdana"/>
        <w:noProof/>
      </w:rPr>
      <w:t>Smitty</w:t>
    </w:r>
    <w:r w:rsidR="00503952">
      <w:rPr>
        <w:rFonts w:ascii="Verdana" w:eastAsia="ＭＳ ゴシック" w:hAnsi="Verdana"/>
        <w:sz w:val="36"/>
        <w:szCs w:val="36"/>
      </w:rPr>
      <w:fldChar w:fldCharType="end"/>
    </w:r>
  </w:p>
  <w:bookmarkEnd w:id="583"/>
  <w:bookmarkEnd w:id="58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420550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629F41FD"/>
    <w:multiLevelType w:val="hybridMultilevel"/>
    <w:tmpl w:val="6CC07EE2"/>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start w:val="1"/>
      <w:numFmt w:val="decimal"/>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oNotTrackMoves/>
  <w:documentProtection w:edit="comments" w:enforcement="1" w:cryptProviderType="rsaFull" w:cryptAlgorithmClass="hash" w:cryptAlgorithmType="typeAny" w:cryptAlgorithmSid="4" w:cryptSpinCount="50000" w:hash="VXBNzcQCqtCfGC6yE+7UTU4z3Cg=" w:salt="ib1EhbYnZLq8TH4X+cerKw=="/>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compat>
    <w:adjustLineHeightInTable/>
    <w:doNotAutofitConstrainedTables/>
    <w:splitPgBreakAndParaMark/>
    <w:doNotVertAlignCellWithSp/>
    <w:doNotBreakConstrainedForcedTable/>
    <w:useAnsiKerningPairs/>
    <w:cachedColBalance/>
  </w:compat>
  <w:docVars>
    <w:docVar w:name="_WNSectionTitle" w:val="I4101 - AP/FD"/>
    <w:docVar w:name="_WNSectionTitle_2" w:val="I4102 - CORRECT PAR"/>
    <w:docVar w:name="_WNSectionTitle_3" w:val="I4103"/>
    <w:docVar w:name="_WNSectionTitle_4" w:val="I4103"/>
    <w:docVar w:name="_WNSectionTitle_5" w:val="I4104"/>
    <w:docVar w:name="_WNSectionTitle_6" w:val="I4105"/>
    <w:docVar w:name="_WNTabType_0" w:val="0"/>
    <w:docVar w:name="_WNTabType_1" w:val="1"/>
    <w:docVar w:name="_WNTabType_2" w:val="2"/>
    <w:docVar w:name="_WNTabType_3" w:val="3"/>
    <w:docVar w:name="_WNTabType_4" w:val="4"/>
    <w:docVar w:name="_WNTabType_5" w:val="5"/>
    <w:docVar w:name="_WNTabType_6" w:val="2"/>
    <w:docVar w:name="EnableWordNotes" w:val="0"/>
  </w:docVars>
  <w:rsids>
    <w:rsidRoot w:val="003059EF"/>
    <w:rsid w:val="00017D16"/>
    <w:rsid w:val="000248E9"/>
    <w:rsid w:val="00064CEE"/>
    <w:rsid w:val="00116DEF"/>
    <w:rsid w:val="00127F54"/>
    <w:rsid w:val="00133B3A"/>
    <w:rsid w:val="0014553F"/>
    <w:rsid w:val="001515FF"/>
    <w:rsid w:val="00183EB6"/>
    <w:rsid w:val="00184DED"/>
    <w:rsid w:val="001A6991"/>
    <w:rsid w:val="001B471B"/>
    <w:rsid w:val="001D16AF"/>
    <w:rsid w:val="001F09C8"/>
    <w:rsid w:val="00207696"/>
    <w:rsid w:val="00225FD5"/>
    <w:rsid w:val="00236A57"/>
    <w:rsid w:val="00292EAA"/>
    <w:rsid w:val="00293DEA"/>
    <w:rsid w:val="003059EF"/>
    <w:rsid w:val="00327B22"/>
    <w:rsid w:val="00352A7A"/>
    <w:rsid w:val="003C1E7C"/>
    <w:rsid w:val="003C325C"/>
    <w:rsid w:val="0042280F"/>
    <w:rsid w:val="0048327E"/>
    <w:rsid w:val="00487F97"/>
    <w:rsid w:val="004F17E7"/>
    <w:rsid w:val="00503952"/>
    <w:rsid w:val="00537CC4"/>
    <w:rsid w:val="005A58A5"/>
    <w:rsid w:val="005B7B27"/>
    <w:rsid w:val="005E6697"/>
    <w:rsid w:val="00635EF9"/>
    <w:rsid w:val="00675D02"/>
    <w:rsid w:val="006C7F43"/>
    <w:rsid w:val="00720373"/>
    <w:rsid w:val="00727BC8"/>
    <w:rsid w:val="00797016"/>
    <w:rsid w:val="00803B8C"/>
    <w:rsid w:val="00805409"/>
    <w:rsid w:val="00837E07"/>
    <w:rsid w:val="00862B66"/>
    <w:rsid w:val="00914582"/>
    <w:rsid w:val="00950EE4"/>
    <w:rsid w:val="00960908"/>
    <w:rsid w:val="00990A23"/>
    <w:rsid w:val="00995D1F"/>
    <w:rsid w:val="00A66DDF"/>
    <w:rsid w:val="00AC1904"/>
    <w:rsid w:val="00AC54E7"/>
    <w:rsid w:val="00B3297E"/>
    <w:rsid w:val="00B454B9"/>
    <w:rsid w:val="00B51818"/>
    <w:rsid w:val="00B75748"/>
    <w:rsid w:val="00C039F0"/>
    <w:rsid w:val="00C35BED"/>
    <w:rsid w:val="00C646E5"/>
    <w:rsid w:val="00D72326"/>
    <w:rsid w:val="00D76C62"/>
    <w:rsid w:val="00DB5146"/>
    <w:rsid w:val="00DB5638"/>
    <w:rsid w:val="00E155F7"/>
    <w:rsid w:val="00E500F3"/>
    <w:rsid w:val="00F328FF"/>
    <w:rsid w:val="00F800CE"/>
    <w:rsid w:val="00F8300F"/>
  </w:rsids>
  <m:mathPr>
    <m:mathFont m:val="MS Reference San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A272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3059EF"/>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3059EF"/>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3059EF"/>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3059EF"/>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3059EF"/>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3059EF"/>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3059EF"/>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3059EF"/>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3059EF"/>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3059EF"/>
    <w:pPr>
      <w:tabs>
        <w:tab w:val="center" w:pos="4320"/>
        <w:tab w:val="right" w:pos="8640"/>
      </w:tabs>
    </w:pPr>
  </w:style>
  <w:style w:type="character" w:customStyle="1" w:styleId="HeaderChar">
    <w:name w:val="Header Char"/>
    <w:basedOn w:val="DefaultParagraphFont"/>
    <w:link w:val="Header"/>
    <w:uiPriority w:val="99"/>
    <w:semiHidden/>
    <w:rsid w:val="003059EF"/>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printerSettings" Target="printerSettings/printerSettings5.bin"/><Relationship Id="rId4" Type="http://schemas.openxmlformats.org/officeDocument/2006/relationships/webSettings" Target="webSettings.xml"/><Relationship Id="rId7" Type="http://schemas.openxmlformats.org/officeDocument/2006/relationships/header" Target="header2.xml"/><Relationship Id="rId1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printerSettings" Target="printerSettings/printerSettings1.bin"/><Relationship Id="rId16" Type="http://schemas.openxmlformats.org/officeDocument/2006/relationships/theme" Target="theme/theme1.xml"/><Relationship Id="rId8" Type="http://schemas.openxmlformats.org/officeDocument/2006/relationships/printerSettings" Target="printerSettings/printerSettings2.bin"/><Relationship Id="rId13" Type="http://schemas.openxmlformats.org/officeDocument/2006/relationships/header" Target="header5.xml"/><Relationship Id="rId10" Type="http://schemas.openxmlformats.org/officeDocument/2006/relationships/printerSettings" Target="printerSettings/printerSettings3.bin"/><Relationship Id="rId5" Type="http://schemas.openxmlformats.org/officeDocument/2006/relationships/header" Target="header1.xml"/><Relationship Id="rId15" Type="http://schemas.openxmlformats.org/officeDocument/2006/relationships/fontTable" Target="fontTable.xml"/><Relationship Id="rId12" Type="http://schemas.openxmlformats.org/officeDocument/2006/relationships/printerSettings" Target="printerSettings/printerSettings4.bin"/><Relationship Id="rId2" Type="http://schemas.openxmlformats.org/officeDocument/2006/relationships/styles" Target="styles.xml"/><Relationship Id="rId9"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6</Pages>
  <Words>8711</Words>
  <Characters>43556</Characters>
  <Application>Microsoft Macintosh Word</Application>
  <DocSecurity>8</DocSecurity>
  <Lines>1037</Lines>
  <Paragraphs>518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Local Operations</vt:lpstr>
      <vt:lpstr>    Coded Flight Plans can be found in the In-Flight Guide (Blue Brains)  under the </vt:lpstr>
      <vt:lpstr>    DD-175s are to be filed with Base Ops (ext. 5505) and a copy left with the SDO/C</vt:lpstr>
      <vt:lpstr>    DD-175-1 can be received via Flight Weather Briefer (https://fwb.metoc.navy.mil)</vt:lpstr>
      <vt:lpstr>    Coded Departures for the local area can also be found in the Blue Brains under t</vt:lpstr>
      <vt:lpstr>    Specific Lost Communication procedures can also be found in and LOA attachment.</vt:lpstr>
      <vt:lpstr>Notice to Airmen (NOTAMs) [AIM 5.1.3, FIH]</vt:lpstr>
      <vt:lpstr>    Time-critical aeronautical information which is either of a temporary nature or </vt:lpstr>
      <vt:lpstr>    NOTAM information is that aeronautical information that could affect a pilot’s d</vt:lpstr>
      <vt:lpstr>    Classified into four (4) categories:</vt:lpstr>
      <vt:lpstr>        NOTAM (D)</vt:lpstr>
      <vt:lpstr>        Flight Data Center (FDC) NOTAMs</vt:lpstr>
      <vt:lpstr>        Pointer NOTAMs</vt:lpstr>
      <vt:lpstr>        Military NOTAMs</vt:lpstr>
      <vt:lpstr>    The Notice to Airmen Publication (NTAP) is published every four (4) weeks.</vt:lpstr>
      <vt:lpstr>IAF Procedures [FTI 409.4]</vt:lpstr>
      <vt:lpstr>    A low altitude IAF is any fix that is labeled as an IAF or any PT/HILO PT fix.</vt:lpstr>
      <vt:lpstr>    Before reaching the IAF, recheck the weather, review/brief the IAP, obtain clear</vt:lpstr>
      <vt:lpstr>    Normally cross the IAF at 150 KIAS and maintain for the initial and intermediate</vt:lpstr>
      <vt:lpstr>    At the initial approach fix execute the 6 T’s:</vt:lpstr>
      <vt:lpstr>        Time. As Required</vt:lpstr>
      <vt:lpstr>        Turn. Turn to intercept course</vt:lpstr>
      <vt:lpstr>        Time. As Required</vt:lpstr>
      <vt:lpstr>        Transition. Reduce power to initiate descent</vt:lpstr>
      <vt:lpstr>        Twist. Set the inbound, teardrop, or front course</vt:lpstr>
      <vt:lpstr>        Talk. Refer to NATOPS callouts.</vt:lpstr>
      <vt:lpstr>    Upon reaching the IAF, you have two choices, whether it is a PT or procedure tra</vt:lpstr>
      <vt:lpstr>        If your heading is within 90( of the procedural course, use normal lead points t</vt:lpstr>
      <vt:lpstr>        If your heading is NOT within 90( of the procedural course, overfly the IAF and </vt:lpstr>
      <vt:lpstr>        NOTE: Do not ask for “maneuvering airspace” as this term is not found in the AIM</vt:lpstr>
      <vt:lpstr>    Assuming you are cleared for the approach, do not descend until outbound/abeam a</vt:lpstr>
      <vt:lpstr>        Do not confuse abeam the PT course with abeam the NAVAID or IAF, this may not ne</vt:lpstr>
      <vt:lpstr>CRM Callouts &amp; Techniques [NATOPS Ch. 27]</vt:lpstr>
      <vt:lpstr>    Reference NATOPS</vt:lpstr>
      <vt:lpstr>GPS Approach Types [FTI 414.9]</vt:lpstr>
      <vt:lpstr>    Stand-Alone</vt:lpstr>
      <vt:lpstr>        Constructed specifically for use by GPS and do not have a traditional underlying</vt:lpstr>
      <vt:lpstr>        There are varying types of stand-alone GPS approaches, to include:</vt:lpstr>
      <vt:lpstr>    Overlay [Primary Instruments FTI 710.3]</vt:lpstr>
      <vt:lpstr>        Consists of GPS waypoints overlaid on conventional non-precision approaches.</vt:lpstr>
      <vt:lpstr>        GPS overlay approaches that contain final approach step-down fixes may not have </vt:lpstr>
      <vt:lpstr>GPS Configuration Point [FTI 410.4]</vt:lpstr>
      <vt:lpstr>    RNAV (GPS) procedures are non-precision approaches, and configuration should be </vt:lpstr>
      <vt:lpstr>Receiver Autonomous Integrity Monitoring (RAIM) [AIM 1.1.19.3, FTI 414.1]</vt:lpstr>
      <vt:lpstr>    GPS navigation receiver using RAIM provides GPS signal integrity monitoring; it’</vt:lpstr>
      <vt:lpstr>    RAIM is necessary since delays of up to two hours can occur before an erroneous </vt:lpstr>
      <vt:lpstr>    Another capability, fault exclusion, refers to the ability of the receiver to ex</vt:lpstr>
      <vt:lpstr>    To detect an integrity anomaly, RAIM needs a minimum of 5 satellites in view, or</vt:lpstr>
      <vt:lpstr>Approach Modes [FTI 414.4]</vt:lpstr>
      <vt:lpstr>    En Route Mode</vt:lpstr>
      <vt:lpstr>        Prior to execution of the instrument approach, the display sensitivity is a full</vt:lpstr>
      <vt:lpstr>    Terminal Mode</vt:lpstr>
      <vt:lpstr>        Operations conducted within 30 NM of the origin or destination airport.</vt:lpstr>
      <vt:lpstr>        CDI defection during these operations is (1 NM, and must be in this mode prior t</vt:lpstr>
      <vt:lpstr>    Approach Mode</vt:lpstr>
      <vt:lpstr>        At a distance of 2 NM inbound to the FAWP, the display sensitivity being to tran</vt:lpstr>
      <vt:lpstr>    Missed Approach Mode</vt:lpstr>
      <vt:lpstr>        When navigation to the missed approach holding point is activated, the CDI displ</vt:lpstr>
      <vt:lpstr>Required Navigation Performance (RNP) [FTI 414.4, AIM 5.4.5]</vt:lpstr>
      <vt:lpstr>    Intended to provide a single performance standard for aircraft manufacturers, ai</vt:lpstr>
      <vt:lpstr>    Some aircrafts have RNP approval without a GPS sensor. The lowest level of senso</vt:lpstr>
      <vt:lpstr>Landing Transition [FTI 410.5]</vt:lpstr>
      <vt:lpstr>    Know the approach lighting and be able to determine aircraft position relative t</vt:lpstr>
      <vt:lpstr>    Continuously crosscheck the Glide Slope Indicator and VSI &amp; ADI</vt:lpstr>
      <vt:lpstr>    CRM is extremely important in the landing transition. Stay focused on flying the</vt:lpstr>
      <vt:lpstr>    “Field in sight, continuing my descent below MDA”</vt:lpstr>
      <vt:lpstr>Observer IFR Duties/ Visual Clearing</vt:lpstr>
      <vt:lpstr>    Checking Trouble Ts and NOTAMS</vt:lpstr>
      <vt:lpstr>    Visual Clearing when able [VMC]</vt:lpstr>
      <vt:lpstr>    Switching Approach Plates</vt:lpstr>
      <vt:lpstr>Spatial Disorientation (SDO) [API Physiology Student Guide, Jan 2007]</vt:lpstr>
      <vt:lpstr>    Defined as the inability to accurately orient yourself with respect to the earth</vt:lpstr>
      <vt:lpstr>    We use four systems to maintain our orientation and equilibrium (balance):</vt:lpstr>
      <vt:lpstr>        Visual system</vt:lpstr>
      <vt:lpstr>        Vestibular system</vt:lpstr>
      <vt:lpstr>        Somatosensory system</vt:lpstr>
      <vt:lpstr>        Auditory system.</vt:lpstr>
      <vt:lpstr>    SDO is classified into three types:</vt:lpstr>
      <vt:lpstr>        Unrecognized Spatial Disorientation (Type I)</vt:lpstr>
      <vt:lpstr>        Recognized Spatial Disorientation (Type II)</vt:lpstr>
      <vt:lpstr>        Incapacitating Spatial Disorientation (Type III)</vt:lpstr>
      <vt:lpstr>Unicom Voice Reports [AIM 4.1.9., P/C Glossary]</vt:lpstr>
      <vt:lpstr>    UNICOM: A nongovernment communication facility which may provide airport informa</vt:lpstr>
      <vt:lpstr>    MULTICOM: A mobile service not open to public correspondence used to provide com</vt:lpstr>
      <vt:lpstr>    Common Traffic Advisory Frequency (CTAF): A frequency designed for the purpose o</vt:lpstr>
      <vt:lpstr>    Recommended communication procedures for airports with UNICOM and no tower or FS</vt:lpstr>
      <vt:lpstr>        Outbound: Before taxiing, before taxiing on the runway for departure.</vt:lpstr>
      <vt:lpstr>        Inbound: 10 miles out, entering downwind, entering base, entering final, and lea</vt:lpstr>
      <vt:lpstr>    Pilots conducting practice instrument approaches should be particularly alert fo</vt:lpstr>
      <vt:lpstr>        Departing the final approach fix, inbound (non-precision approach) or departing </vt:lpstr>
      <vt:lpstr>        Established on the final approach segment or immediately upon being released by </vt:lpstr>
      <vt:lpstr>        Upon completion or termination of the approach; and</vt:lpstr>
      <vt:lpstr>        Upon executing the missed approach procedure</vt:lpstr>
      <vt:lpstr>    Recommended self-announce phraseologies: It should be noted that aircraft operat</vt:lpstr>
      <vt:lpstr>        Example for Practice Instrument Approach:</vt:lpstr>
      <vt:lpstr>    In communicating with a UNICOM station, the following practices will help reduce</vt:lpstr>
      <vt:lpstr>        Select the correct UNICOM frequency</vt:lpstr>
      <vt:lpstr>        State the identification of the UNICOM station you are calling in each transmiss</vt:lpstr>
      <vt:lpstr>        Speak slowly and distinctly</vt:lpstr>
      <vt:lpstr>        Report approximately 10 miles from the airport, reporting altitude, and state yo</vt:lpstr>
    </vt:vector>
  </TitlesOfParts>
  <Manager/>
  <Company/>
  <LinksUpToDate>false</LinksUpToDate>
  <CharactersWithSpaces>60978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Smitty</dc:creator>
  <cp:keywords/>
  <dc:description/>
  <cp:lastModifiedBy>Roderick Smith</cp:lastModifiedBy>
  <cp:revision>22</cp:revision>
  <cp:lastPrinted>2010-07-06T03:38:00Z</cp:lastPrinted>
  <dcterms:created xsi:type="dcterms:W3CDTF">2010-06-21T14:26:00Z</dcterms:created>
  <dcterms:modified xsi:type="dcterms:W3CDTF">2010-07-27T23:23:00Z</dcterms:modified>
  <cp:category/>
</cp:coreProperties>
</file>