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E0" w:rsidRDefault="000A7685" w:rsidP="00354052">
      <w:pPr>
        <w:jc w:val="center"/>
        <w:rPr>
          <w:b/>
          <w:i/>
        </w:rPr>
      </w:pPr>
      <w:r w:rsidRPr="000A7685">
        <w:rPr>
          <w:b/>
          <w:i/>
        </w:rPr>
        <w:t>T-44A Briefing Guides</w:t>
      </w:r>
    </w:p>
    <w:p w:rsidR="00787186" w:rsidRDefault="00704B4F" w:rsidP="00354052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847725" cy="971550"/>
            <wp:effectExtent l="19050" t="0" r="9525" b="0"/>
            <wp:docPr id="1" name="Picture 1" descr="logo_l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r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16B" w:rsidRPr="0006216B" w:rsidRDefault="0006216B" w:rsidP="00354052">
      <w:pPr>
        <w:jc w:val="center"/>
        <w:rPr>
          <w:szCs w:val="20"/>
        </w:rPr>
      </w:pPr>
    </w:p>
    <w:p w:rsidR="00787186" w:rsidRDefault="00787186" w:rsidP="00354052">
      <w:pPr>
        <w:jc w:val="both"/>
        <w:rPr>
          <w:b/>
        </w:rPr>
      </w:pPr>
      <w:r w:rsidRPr="00787186">
        <w:rPr>
          <w:szCs w:val="20"/>
        </w:rPr>
        <w:t>EVENT:</w:t>
      </w:r>
      <w:r w:rsidRPr="00787186">
        <w:rPr>
          <w:b/>
          <w:szCs w:val="20"/>
        </w:rPr>
        <w:t xml:space="preserve"> </w:t>
      </w:r>
      <w:r w:rsidR="00C715DA">
        <w:rPr>
          <w:b/>
        </w:rPr>
        <w:t>I</w:t>
      </w:r>
      <w:r w:rsidR="00010809">
        <w:rPr>
          <w:b/>
        </w:rPr>
        <w:t>460</w:t>
      </w:r>
      <w:r w:rsidR="00185969">
        <w:rPr>
          <w:b/>
        </w:rPr>
        <w:t>4</w:t>
      </w:r>
    </w:p>
    <w:p w:rsidR="0020361A" w:rsidRDefault="0020361A" w:rsidP="00354052">
      <w:pPr>
        <w:jc w:val="both"/>
        <w:rPr>
          <w:b/>
        </w:rPr>
      </w:pPr>
    </w:p>
    <w:p w:rsidR="00B74E75" w:rsidRDefault="00B74E75" w:rsidP="00354052">
      <w:pPr>
        <w:jc w:val="both"/>
        <w:rPr>
          <w:szCs w:val="20"/>
        </w:rPr>
      </w:pPr>
      <w:r w:rsidRPr="00B74E75">
        <w:rPr>
          <w:b/>
          <w:sz w:val="22"/>
          <w:szCs w:val="22"/>
        </w:rPr>
        <w:t>SYLLABUS NOTES:</w:t>
      </w:r>
      <w:r>
        <w:rPr>
          <w:szCs w:val="20"/>
        </w:rPr>
        <w:t xml:space="preserve"> </w:t>
      </w:r>
      <w:r w:rsidR="0020361A" w:rsidRPr="0020361A">
        <w:rPr>
          <w:szCs w:val="20"/>
        </w:rPr>
        <w:t xml:space="preserve"> </w:t>
      </w:r>
    </w:p>
    <w:p w:rsidR="00EB4F0E" w:rsidRDefault="00EB4F0E" w:rsidP="00CB6713">
      <w:pPr>
        <w:ind w:left="720"/>
        <w:jc w:val="both"/>
        <w:rPr>
          <w:szCs w:val="20"/>
        </w:rPr>
      </w:pPr>
    </w:p>
    <w:p w:rsidR="00A97D41" w:rsidRDefault="00A97D41" w:rsidP="00A97D41">
      <w:pPr>
        <w:pStyle w:val="ListParagraph"/>
        <w:numPr>
          <w:ilvl w:val="0"/>
          <w:numId w:val="7"/>
        </w:numPr>
        <w:jc w:val="both"/>
        <w:rPr>
          <w:szCs w:val="20"/>
        </w:rPr>
      </w:pPr>
      <w:r>
        <w:rPr>
          <w:szCs w:val="20"/>
        </w:rPr>
        <w:t xml:space="preserve">Each flight should consist of a mix of approaches flown in the I4100 block.  </w:t>
      </w:r>
    </w:p>
    <w:p w:rsidR="00A97D41" w:rsidRDefault="00A97D41" w:rsidP="00A97D41">
      <w:pPr>
        <w:jc w:val="both"/>
        <w:rPr>
          <w:szCs w:val="20"/>
        </w:rPr>
      </w:pPr>
    </w:p>
    <w:p w:rsidR="00A97D41" w:rsidRDefault="00A97D41" w:rsidP="00A97D41">
      <w:pPr>
        <w:pStyle w:val="ListParagraph"/>
        <w:numPr>
          <w:ilvl w:val="0"/>
          <w:numId w:val="7"/>
        </w:numPr>
        <w:jc w:val="both"/>
        <w:rPr>
          <w:szCs w:val="20"/>
        </w:rPr>
      </w:pPr>
      <w:r>
        <w:rPr>
          <w:szCs w:val="20"/>
        </w:rPr>
        <w:t>Events should have a minimum of four approaches per event and include at least two procedure turn approaches.  Emergency procedures should be emphasized in this block.</w:t>
      </w:r>
    </w:p>
    <w:p w:rsidR="00A97D41" w:rsidRPr="00A97D41" w:rsidRDefault="00A97D41" w:rsidP="00A97D41">
      <w:pPr>
        <w:pStyle w:val="ListParagraph"/>
        <w:rPr>
          <w:szCs w:val="20"/>
        </w:rPr>
      </w:pPr>
    </w:p>
    <w:p w:rsidR="00A97D41" w:rsidRDefault="00A97D41" w:rsidP="00A97D41">
      <w:pPr>
        <w:pStyle w:val="ListParagraph"/>
        <w:numPr>
          <w:ilvl w:val="0"/>
          <w:numId w:val="7"/>
        </w:numPr>
        <w:jc w:val="both"/>
        <w:rPr>
          <w:szCs w:val="20"/>
        </w:rPr>
      </w:pPr>
      <w:r>
        <w:rPr>
          <w:szCs w:val="20"/>
        </w:rPr>
        <w:t xml:space="preserve">Each event shall include a minimum of one approach with the flight director and one approach without the flight director.  </w:t>
      </w:r>
    </w:p>
    <w:p w:rsidR="00A97D41" w:rsidRPr="00A97D41" w:rsidRDefault="00A97D41" w:rsidP="00A97D41">
      <w:pPr>
        <w:pStyle w:val="ListParagraph"/>
        <w:rPr>
          <w:szCs w:val="20"/>
        </w:rPr>
      </w:pPr>
    </w:p>
    <w:p w:rsidR="00A97D41" w:rsidRDefault="00A97D41" w:rsidP="00A97D41">
      <w:pPr>
        <w:pStyle w:val="ListParagraph"/>
        <w:numPr>
          <w:ilvl w:val="0"/>
          <w:numId w:val="7"/>
        </w:numPr>
        <w:jc w:val="both"/>
        <w:rPr>
          <w:szCs w:val="20"/>
        </w:rPr>
      </w:pPr>
      <w:r>
        <w:rPr>
          <w:szCs w:val="20"/>
        </w:rPr>
        <w:t xml:space="preserve">Holding should be accomplished and graded on at least two events, one of which should be GPS holding.  </w:t>
      </w:r>
      <w:r w:rsidR="00EB4F0E" w:rsidRPr="00A97D41">
        <w:rPr>
          <w:szCs w:val="20"/>
        </w:rPr>
        <w:t xml:space="preserve">  </w:t>
      </w:r>
    </w:p>
    <w:p w:rsidR="00A97D41" w:rsidRPr="00A97D41" w:rsidRDefault="00A97D41" w:rsidP="00A97D41">
      <w:pPr>
        <w:pStyle w:val="ListParagraph"/>
        <w:rPr>
          <w:szCs w:val="20"/>
        </w:rPr>
      </w:pPr>
    </w:p>
    <w:p w:rsidR="00A97D41" w:rsidRDefault="00A97D41" w:rsidP="00A97D41">
      <w:pPr>
        <w:pStyle w:val="ListParagraph"/>
        <w:numPr>
          <w:ilvl w:val="0"/>
          <w:numId w:val="7"/>
        </w:numPr>
        <w:jc w:val="both"/>
        <w:rPr>
          <w:szCs w:val="20"/>
        </w:rPr>
      </w:pPr>
      <w:r>
        <w:rPr>
          <w:szCs w:val="20"/>
        </w:rPr>
        <w:t xml:space="preserve">All events shall include a missed approach and should include at least two circling missed approaches in the block.  </w:t>
      </w:r>
    </w:p>
    <w:p w:rsidR="00A97D41" w:rsidRPr="00A97D41" w:rsidRDefault="00A97D41" w:rsidP="00A97D41">
      <w:pPr>
        <w:pStyle w:val="ListParagraph"/>
        <w:rPr>
          <w:szCs w:val="20"/>
        </w:rPr>
      </w:pPr>
    </w:p>
    <w:p w:rsidR="00A97D41" w:rsidRDefault="00A97D41" w:rsidP="00A97D41">
      <w:pPr>
        <w:pStyle w:val="ListParagraph"/>
        <w:numPr>
          <w:ilvl w:val="0"/>
          <w:numId w:val="7"/>
        </w:numPr>
        <w:jc w:val="both"/>
        <w:rPr>
          <w:szCs w:val="20"/>
        </w:rPr>
      </w:pPr>
      <w:r>
        <w:rPr>
          <w:szCs w:val="20"/>
        </w:rPr>
        <w:t xml:space="preserve">One approach per event with IP as PF and SMA as PM, emphasizing CRM callouts, radio communications, and emergency procedures.  </w:t>
      </w:r>
    </w:p>
    <w:p w:rsidR="00A97D41" w:rsidRPr="00A97D41" w:rsidRDefault="00A97D41" w:rsidP="00A97D41">
      <w:pPr>
        <w:pStyle w:val="ListParagraph"/>
        <w:rPr>
          <w:szCs w:val="20"/>
        </w:rPr>
      </w:pPr>
    </w:p>
    <w:p w:rsidR="00EB4F0E" w:rsidRPr="00A97D41" w:rsidRDefault="00A97D41" w:rsidP="00A97D41">
      <w:pPr>
        <w:pStyle w:val="ListParagraph"/>
        <w:numPr>
          <w:ilvl w:val="0"/>
          <w:numId w:val="7"/>
        </w:numPr>
        <w:jc w:val="both"/>
        <w:rPr>
          <w:szCs w:val="20"/>
        </w:rPr>
      </w:pPr>
      <w:r>
        <w:rPr>
          <w:szCs w:val="20"/>
        </w:rPr>
        <w:t>SMAs shall bring one DD 175 per flight plan per SMA and one DD 175-1 per aircraft for their planned profile to every brief.  SMAs shall draft a flight plan than will execute the required maneuvers for the events.</w:t>
      </w:r>
      <w:r w:rsidR="00EB4F0E" w:rsidRPr="00A97D41">
        <w:rPr>
          <w:szCs w:val="20"/>
        </w:rPr>
        <w:tab/>
      </w:r>
    </w:p>
    <w:p w:rsidR="00190123" w:rsidRDefault="00190123" w:rsidP="00354052">
      <w:pPr>
        <w:jc w:val="both"/>
        <w:rPr>
          <w:szCs w:val="20"/>
        </w:rPr>
      </w:pPr>
    </w:p>
    <w:p w:rsidR="00070C43" w:rsidRPr="00070C43" w:rsidRDefault="00467FD3" w:rsidP="00010809">
      <w:pPr>
        <w:jc w:val="both"/>
        <w:rPr>
          <w:b/>
          <w:szCs w:val="20"/>
        </w:rPr>
      </w:pPr>
      <w:r w:rsidRPr="00B74E75">
        <w:rPr>
          <w:b/>
          <w:sz w:val="22"/>
          <w:szCs w:val="22"/>
        </w:rPr>
        <w:t>DISCUSS ITEMS:</w:t>
      </w:r>
      <w:r>
        <w:rPr>
          <w:szCs w:val="20"/>
        </w:rPr>
        <w:t xml:space="preserve"> </w:t>
      </w:r>
      <w:r w:rsidR="00070C43">
        <w:rPr>
          <w:szCs w:val="20"/>
        </w:rPr>
        <w:t xml:space="preserve"> </w:t>
      </w:r>
      <w:r w:rsidR="00355A38">
        <w:rPr>
          <w:szCs w:val="20"/>
        </w:rPr>
        <w:t>Completed Instrument Rating Request Form 3710/2, Other…</w:t>
      </w:r>
    </w:p>
    <w:p w:rsidR="0046043F" w:rsidRPr="0046043F" w:rsidRDefault="0046043F" w:rsidP="00E647DB">
      <w:pPr>
        <w:ind w:left="360"/>
        <w:jc w:val="both"/>
        <w:rPr>
          <w:szCs w:val="20"/>
        </w:rPr>
      </w:pPr>
    </w:p>
    <w:sectPr w:rsidR="0046043F" w:rsidRPr="0046043F" w:rsidSect="009B217F">
      <w:headerReference w:type="default" r:id="rId9"/>
      <w:footerReference w:type="default" r:id="rId10"/>
      <w:pgSz w:w="12240" w:h="15840"/>
      <w:pgMar w:top="720" w:right="720" w:bottom="72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539" w:rsidRDefault="00986539">
      <w:r>
        <w:separator/>
      </w:r>
    </w:p>
    <w:p w:rsidR="00986539" w:rsidRDefault="00986539"/>
  </w:endnote>
  <w:endnote w:type="continuationSeparator" w:id="0">
    <w:p w:rsidR="00986539" w:rsidRDefault="00986539">
      <w:r>
        <w:continuationSeparator/>
      </w:r>
    </w:p>
    <w:p w:rsidR="00986539" w:rsidRDefault="0098653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ABKB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090" w:rsidRDefault="007A046D" w:rsidP="00037186">
    <w:pPr>
      <w:jc w:val="center"/>
      <w:rPr>
        <w:sz w:val="16"/>
        <w:szCs w:val="16"/>
      </w:rPr>
    </w:pPr>
    <w:r>
      <w:rPr>
        <w:sz w:val="16"/>
        <w:szCs w:val="16"/>
      </w:rPr>
      <w:t>I</w:t>
    </w:r>
    <w:r w:rsidR="00010809">
      <w:rPr>
        <w:sz w:val="16"/>
        <w:szCs w:val="16"/>
      </w:rPr>
      <w:t>460</w:t>
    </w:r>
    <w:r w:rsidR="00185969">
      <w:rPr>
        <w:sz w:val="16"/>
        <w:szCs w:val="16"/>
      </w:rPr>
      <w:t>4</w:t>
    </w:r>
  </w:p>
  <w:p w:rsidR="00315090" w:rsidRDefault="00315090" w:rsidP="00037186">
    <w:pPr>
      <w:jc w:val="center"/>
      <w:rPr>
        <w:sz w:val="16"/>
        <w:szCs w:val="16"/>
      </w:rPr>
    </w:pPr>
    <w:r w:rsidRPr="000A7685">
      <w:rPr>
        <w:sz w:val="16"/>
        <w:szCs w:val="16"/>
      </w:rPr>
      <w:t xml:space="preserve">Based on MPTS Curriculum </w:t>
    </w:r>
    <w:r w:rsidR="00AE3250">
      <w:rPr>
        <w:sz w:val="16"/>
        <w:szCs w:val="16"/>
      </w:rPr>
      <w:t>2010</w:t>
    </w:r>
  </w:p>
  <w:p w:rsidR="00315090" w:rsidRDefault="00315090" w:rsidP="00037186">
    <w:pPr>
      <w:jc w:val="center"/>
      <w:rPr>
        <w:sz w:val="16"/>
        <w:szCs w:val="16"/>
      </w:rPr>
    </w:pPr>
  </w:p>
  <w:p w:rsidR="00315090" w:rsidRPr="000A7685" w:rsidRDefault="006137A9" w:rsidP="00037186">
    <w:pPr>
      <w:jc w:val="center"/>
      <w:rPr>
        <w:sz w:val="16"/>
        <w:szCs w:val="16"/>
      </w:rPr>
    </w:pPr>
    <w:r>
      <w:rPr>
        <w:rStyle w:val="PageNumber"/>
      </w:rPr>
      <w:fldChar w:fldCharType="begin"/>
    </w:r>
    <w:r w:rsidR="0031509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55A38">
      <w:rPr>
        <w:rStyle w:val="PageNumber"/>
        <w:noProof/>
      </w:rPr>
      <w:t>1</w:t>
    </w:r>
    <w:r>
      <w:rPr>
        <w:rStyle w:val="PageNumber"/>
      </w:rPr>
      <w:fldChar w:fldCharType="end"/>
    </w:r>
  </w:p>
  <w:p w:rsidR="00315090" w:rsidRDefault="00315090" w:rsidP="00037186">
    <w:pPr>
      <w:pStyle w:val="Footer"/>
      <w:jc w:val="center"/>
    </w:pPr>
  </w:p>
  <w:p w:rsidR="00276CF4" w:rsidRDefault="00276CF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539" w:rsidRDefault="00986539">
      <w:r>
        <w:separator/>
      </w:r>
    </w:p>
    <w:p w:rsidR="00986539" w:rsidRDefault="00986539"/>
  </w:footnote>
  <w:footnote w:type="continuationSeparator" w:id="0">
    <w:p w:rsidR="00986539" w:rsidRDefault="00986539">
      <w:r>
        <w:continuationSeparator/>
      </w:r>
    </w:p>
    <w:p w:rsidR="00986539" w:rsidRDefault="0098653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090" w:rsidRDefault="00315090" w:rsidP="0006216B">
    <w:pPr>
      <w:pStyle w:val="Header"/>
    </w:pPr>
    <w:r>
      <w:t>Briefing Guides</w:t>
    </w:r>
    <w:r>
      <w:tab/>
    </w:r>
    <w:r>
      <w:tab/>
    </w:r>
    <w:r w:rsidR="0052452C">
      <w:t>22</w:t>
    </w:r>
    <w:r w:rsidR="00EB4F0E">
      <w:t>Sep</w:t>
    </w:r>
    <w:r w:rsidR="00AE3250">
      <w:t>2010</w:t>
    </w:r>
  </w:p>
  <w:p w:rsidR="00AE3250" w:rsidRDefault="00AE3250" w:rsidP="0006216B">
    <w:pPr>
      <w:pStyle w:val="Header"/>
    </w:pPr>
  </w:p>
  <w:p w:rsidR="00276CF4" w:rsidRDefault="00276CF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7DF"/>
    <w:multiLevelType w:val="hybridMultilevel"/>
    <w:tmpl w:val="4C6E7CA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30D10D2"/>
    <w:multiLevelType w:val="hybridMultilevel"/>
    <w:tmpl w:val="1A603E10"/>
    <w:lvl w:ilvl="0" w:tplc="4F748D5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3600" w:hanging="360"/>
      </w:pPr>
    </w:lvl>
    <w:lvl w:ilvl="2" w:tplc="04090011">
      <w:start w:val="1"/>
      <w:numFmt w:val="decimal"/>
      <w:lvlText w:val="%3)"/>
      <w:lvlJc w:val="lef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A1715DC"/>
    <w:multiLevelType w:val="hybridMultilevel"/>
    <w:tmpl w:val="92368830"/>
    <w:lvl w:ilvl="0" w:tplc="FED4C4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7402DC"/>
    <w:multiLevelType w:val="hybridMultilevel"/>
    <w:tmpl w:val="5E4C0BB0"/>
    <w:lvl w:ilvl="0" w:tplc="1CE03E3E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3E5511"/>
    <w:multiLevelType w:val="hybridMultilevel"/>
    <w:tmpl w:val="846A4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E2644D"/>
    <w:multiLevelType w:val="hybridMultilevel"/>
    <w:tmpl w:val="68088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5038A2"/>
    <w:multiLevelType w:val="hybridMultilevel"/>
    <w:tmpl w:val="366E6FBE"/>
    <w:lvl w:ilvl="0" w:tplc="31BC5D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7765CC6"/>
    <w:multiLevelType w:val="hybridMultilevel"/>
    <w:tmpl w:val="6ED8E580"/>
    <w:lvl w:ilvl="0" w:tplc="F18049E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3D2C0942"/>
    <w:multiLevelType w:val="hybridMultilevel"/>
    <w:tmpl w:val="90B8822C"/>
    <w:lvl w:ilvl="0" w:tplc="4F748D5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DCC6C39"/>
    <w:multiLevelType w:val="hybridMultilevel"/>
    <w:tmpl w:val="0B482B84"/>
    <w:lvl w:ilvl="0" w:tplc="4F748D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F282B63"/>
    <w:multiLevelType w:val="hybridMultilevel"/>
    <w:tmpl w:val="5B00A7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331230"/>
    <w:multiLevelType w:val="hybridMultilevel"/>
    <w:tmpl w:val="767044B4"/>
    <w:lvl w:ilvl="0" w:tplc="4A1C818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4A950081"/>
    <w:multiLevelType w:val="hybridMultilevel"/>
    <w:tmpl w:val="FFBC9BE4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4FED6F76"/>
    <w:multiLevelType w:val="hybridMultilevel"/>
    <w:tmpl w:val="8AAEB406"/>
    <w:lvl w:ilvl="0" w:tplc="4F748D5E">
      <w:start w:val="1"/>
      <w:numFmt w:val="lowerLetter"/>
      <w:lvlText w:val="%1."/>
      <w:lvlJc w:val="left"/>
      <w:pPr>
        <w:ind w:left="27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4">
    <w:nsid w:val="6734796A"/>
    <w:multiLevelType w:val="multilevel"/>
    <w:tmpl w:val="414ED9DA"/>
    <w:lvl w:ilvl="0">
      <w:numFmt w:val="decimal"/>
      <w:lvlText w:val="%1-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6D9C58E2"/>
    <w:multiLevelType w:val="hybridMultilevel"/>
    <w:tmpl w:val="C7E8C354"/>
    <w:lvl w:ilvl="0" w:tplc="4F748D5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701C448D"/>
    <w:multiLevelType w:val="hybridMultilevel"/>
    <w:tmpl w:val="2F66A868"/>
    <w:lvl w:ilvl="0" w:tplc="4F748D5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7B720516"/>
    <w:multiLevelType w:val="hybridMultilevel"/>
    <w:tmpl w:val="8C02AF54"/>
    <w:lvl w:ilvl="0" w:tplc="0409001B">
      <w:start w:val="1"/>
      <w:numFmt w:val="lowerRoman"/>
      <w:lvlText w:val="%1."/>
      <w:lvlJc w:val="right"/>
      <w:pPr>
        <w:ind w:left="6120" w:hanging="18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7C644D8C"/>
    <w:multiLevelType w:val="hybridMultilevel"/>
    <w:tmpl w:val="A30C996A"/>
    <w:lvl w:ilvl="0" w:tplc="500074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18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17"/>
  </w:num>
  <w:num w:numId="11">
    <w:abstractNumId w:val="13"/>
  </w:num>
  <w:num w:numId="12">
    <w:abstractNumId w:val="9"/>
  </w:num>
  <w:num w:numId="13">
    <w:abstractNumId w:val="0"/>
  </w:num>
  <w:num w:numId="14">
    <w:abstractNumId w:val="1"/>
  </w:num>
  <w:num w:numId="15">
    <w:abstractNumId w:val="12"/>
  </w:num>
  <w:num w:numId="16">
    <w:abstractNumId w:val="16"/>
  </w:num>
  <w:num w:numId="17">
    <w:abstractNumId w:val="15"/>
  </w:num>
  <w:num w:numId="18">
    <w:abstractNumId w:val="1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685"/>
    <w:rsid w:val="000022B3"/>
    <w:rsid w:val="00002499"/>
    <w:rsid w:val="00010809"/>
    <w:rsid w:val="00011E6D"/>
    <w:rsid w:val="00037186"/>
    <w:rsid w:val="0006216B"/>
    <w:rsid w:val="00070C43"/>
    <w:rsid w:val="00093A48"/>
    <w:rsid w:val="00094B8B"/>
    <w:rsid w:val="000A40AC"/>
    <w:rsid w:val="000A7685"/>
    <w:rsid w:val="000B3246"/>
    <w:rsid w:val="000C2CA7"/>
    <w:rsid w:val="000C3FE3"/>
    <w:rsid w:val="000D08F6"/>
    <w:rsid w:val="000F02D3"/>
    <w:rsid w:val="000F42AA"/>
    <w:rsid w:val="00117CB8"/>
    <w:rsid w:val="001218C7"/>
    <w:rsid w:val="0012320C"/>
    <w:rsid w:val="001254AC"/>
    <w:rsid w:val="00131264"/>
    <w:rsid w:val="00141503"/>
    <w:rsid w:val="00143683"/>
    <w:rsid w:val="00151958"/>
    <w:rsid w:val="00161886"/>
    <w:rsid w:val="00184924"/>
    <w:rsid w:val="00185969"/>
    <w:rsid w:val="00187AA7"/>
    <w:rsid w:val="00190123"/>
    <w:rsid w:val="00190501"/>
    <w:rsid w:val="00196292"/>
    <w:rsid w:val="001A7881"/>
    <w:rsid w:val="001B0E03"/>
    <w:rsid w:val="001B5BAD"/>
    <w:rsid w:val="001C57B4"/>
    <w:rsid w:val="001C6ACC"/>
    <w:rsid w:val="001E29A1"/>
    <w:rsid w:val="0020361A"/>
    <w:rsid w:val="0022033E"/>
    <w:rsid w:val="00261083"/>
    <w:rsid w:val="00270E47"/>
    <w:rsid w:val="00276CF4"/>
    <w:rsid w:val="002806EB"/>
    <w:rsid w:val="00280836"/>
    <w:rsid w:val="002843CC"/>
    <w:rsid w:val="002A6DAC"/>
    <w:rsid w:val="002C114E"/>
    <w:rsid w:val="002C2369"/>
    <w:rsid w:val="002D783B"/>
    <w:rsid w:val="002D7B6D"/>
    <w:rsid w:val="002E3074"/>
    <w:rsid w:val="00315090"/>
    <w:rsid w:val="00326E48"/>
    <w:rsid w:val="0034434E"/>
    <w:rsid w:val="003458C2"/>
    <w:rsid w:val="00354052"/>
    <w:rsid w:val="00355A38"/>
    <w:rsid w:val="00381CB1"/>
    <w:rsid w:val="003A6860"/>
    <w:rsid w:val="003A7561"/>
    <w:rsid w:val="003C6171"/>
    <w:rsid w:val="003D00B8"/>
    <w:rsid w:val="003D0B4D"/>
    <w:rsid w:val="003E261F"/>
    <w:rsid w:val="004113D6"/>
    <w:rsid w:val="00415300"/>
    <w:rsid w:val="00431E91"/>
    <w:rsid w:val="00457861"/>
    <w:rsid w:val="0046043F"/>
    <w:rsid w:val="004672F0"/>
    <w:rsid w:val="00467FD3"/>
    <w:rsid w:val="0047307E"/>
    <w:rsid w:val="0047666E"/>
    <w:rsid w:val="004850D6"/>
    <w:rsid w:val="004859E7"/>
    <w:rsid w:val="00485E82"/>
    <w:rsid w:val="00490CB5"/>
    <w:rsid w:val="00497D1E"/>
    <w:rsid w:val="004C53D6"/>
    <w:rsid w:val="004D4EAE"/>
    <w:rsid w:val="00516964"/>
    <w:rsid w:val="00522BCE"/>
    <w:rsid w:val="0052452C"/>
    <w:rsid w:val="00524F8E"/>
    <w:rsid w:val="005303D7"/>
    <w:rsid w:val="00542655"/>
    <w:rsid w:val="00550E72"/>
    <w:rsid w:val="00554410"/>
    <w:rsid w:val="00562961"/>
    <w:rsid w:val="00575DEF"/>
    <w:rsid w:val="00585A5D"/>
    <w:rsid w:val="005A3D30"/>
    <w:rsid w:val="005B0A38"/>
    <w:rsid w:val="005C01B6"/>
    <w:rsid w:val="005E6820"/>
    <w:rsid w:val="005E75A0"/>
    <w:rsid w:val="006137A9"/>
    <w:rsid w:val="0062041A"/>
    <w:rsid w:val="00621D1E"/>
    <w:rsid w:val="00637241"/>
    <w:rsid w:val="00647AFD"/>
    <w:rsid w:val="006515AB"/>
    <w:rsid w:val="0065663A"/>
    <w:rsid w:val="006A2EC9"/>
    <w:rsid w:val="006A6A2D"/>
    <w:rsid w:val="006D050B"/>
    <w:rsid w:val="00704B4F"/>
    <w:rsid w:val="0071056A"/>
    <w:rsid w:val="00767EEB"/>
    <w:rsid w:val="00771340"/>
    <w:rsid w:val="00773247"/>
    <w:rsid w:val="00787186"/>
    <w:rsid w:val="0079365C"/>
    <w:rsid w:val="00797941"/>
    <w:rsid w:val="007A046D"/>
    <w:rsid w:val="007C3926"/>
    <w:rsid w:val="007C7B24"/>
    <w:rsid w:val="007D0B72"/>
    <w:rsid w:val="007D5581"/>
    <w:rsid w:val="00805FE8"/>
    <w:rsid w:val="00810907"/>
    <w:rsid w:val="00823783"/>
    <w:rsid w:val="00843759"/>
    <w:rsid w:val="0085424F"/>
    <w:rsid w:val="00877406"/>
    <w:rsid w:val="00880B9C"/>
    <w:rsid w:val="008872EE"/>
    <w:rsid w:val="008A32AB"/>
    <w:rsid w:val="008B1F51"/>
    <w:rsid w:val="008B518E"/>
    <w:rsid w:val="008D621B"/>
    <w:rsid w:val="0090504E"/>
    <w:rsid w:val="00922DE8"/>
    <w:rsid w:val="0094095E"/>
    <w:rsid w:val="009550C8"/>
    <w:rsid w:val="00957384"/>
    <w:rsid w:val="0095762C"/>
    <w:rsid w:val="00970DF2"/>
    <w:rsid w:val="00980341"/>
    <w:rsid w:val="00986539"/>
    <w:rsid w:val="009A17B1"/>
    <w:rsid w:val="009B217F"/>
    <w:rsid w:val="009E63E0"/>
    <w:rsid w:val="009F4276"/>
    <w:rsid w:val="00A16A41"/>
    <w:rsid w:val="00A50D29"/>
    <w:rsid w:val="00A618D0"/>
    <w:rsid w:val="00A6410B"/>
    <w:rsid w:val="00A77E50"/>
    <w:rsid w:val="00A97967"/>
    <w:rsid w:val="00A97D41"/>
    <w:rsid w:val="00AD729A"/>
    <w:rsid w:val="00AD7FAC"/>
    <w:rsid w:val="00AE3250"/>
    <w:rsid w:val="00AE7420"/>
    <w:rsid w:val="00AF0668"/>
    <w:rsid w:val="00B00C4D"/>
    <w:rsid w:val="00B22A1E"/>
    <w:rsid w:val="00B25502"/>
    <w:rsid w:val="00B26488"/>
    <w:rsid w:val="00B36BB4"/>
    <w:rsid w:val="00B4548E"/>
    <w:rsid w:val="00B70230"/>
    <w:rsid w:val="00B74E75"/>
    <w:rsid w:val="00B80272"/>
    <w:rsid w:val="00BA65E5"/>
    <w:rsid w:val="00BA695C"/>
    <w:rsid w:val="00BC44A8"/>
    <w:rsid w:val="00BE4767"/>
    <w:rsid w:val="00C16041"/>
    <w:rsid w:val="00C3324F"/>
    <w:rsid w:val="00C369B3"/>
    <w:rsid w:val="00C36C7F"/>
    <w:rsid w:val="00C45AAA"/>
    <w:rsid w:val="00C715DA"/>
    <w:rsid w:val="00C86FE0"/>
    <w:rsid w:val="00CB6713"/>
    <w:rsid w:val="00CC16F6"/>
    <w:rsid w:val="00CC2822"/>
    <w:rsid w:val="00CD2AEB"/>
    <w:rsid w:val="00CD4216"/>
    <w:rsid w:val="00D01A18"/>
    <w:rsid w:val="00D05EE6"/>
    <w:rsid w:val="00D17882"/>
    <w:rsid w:val="00D2333C"/>
    <w:rsid w:val="00D54EA1"/>
    <w:rsid w:val="00D551ED"/>
    <w:rsid w:val="00D60A3F"/>
    <w:rsid w:val="00D63C7C"/>
    <w:rsid w:val="00D71EF6"/>
    <w:rsid w:val="00D7291D"/>
    <w:rsid w:val="00D908D0"/>
    <w:rsid w:val="00D937D3"/>
    <w:rsid w:val="00D941AE"/>
    <w:rsid w:val="00DA180A"/>
    <w:rsid w:val="00DC570A"/>
    <w:rsid w:val="00E03540"/>
    <w:rsid w:val="00E04D81"/>
    <w:rsid w:val="00E101A7"/>
    <w:rsid w:val="00E35C9B"/>
    <w:rsid w:val="00E55368"/>
    <w:rsid w:val="00E625BA"/>
    <w:rsid w:val="00E647DB"/>
    <w:rsid w:val="00E64B13"/>
    <w:rsid w:val="00E70CB9"/>
    <w:rsid w:val="00E73D37"/>
    <w:rsid w:val="00E80D70"/>
    <w:rsid w:val="00E914DE"/>
    <w:rsid w:val="00EB4F0E"/>
    <w:rsid w:val="00EC7866"/>
    <w:rsid w:val="00ED03F4"/>
    <w:rsid w:val="00EE7651"/>
    <w:rsid w:val="00EF0A4A"/>
    <w:rsid w:val="00F106A0"/>
    <w:rsid w:val="00F26FE2"/>
    <w:rsid w:val="00F32090"/>
    <w:rsid w:val="00F36A18"/>
    <w:rsid w:val="00F402B2"/>
    <w:rsid w:val="00F50F99"/>
    <w:rsid w:val="00F53240"/>
    <w:rsid w:val="00F71C49"/>
    <w:rsid w:val="00F7641C"/>
    <w:rsid w:val="00FD5DDC"/>
    <w:rsid w:val="00FE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46D"/>
    <w:rPr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647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1A7881"/>
    <w:pPr>
      <w:outlineLvl w:val="2"/>
    </w:pPr>
    <w:rPr>
      <w:rFonts w:cs="Times New Roman"/>
      <w:color w:val="auto"/>
    </w:rPr>
  </w:style>
  <w:style w:type="paragraph" w:styleId="Heading4">
    <w:name w:val="heading 4"/>
    <w:basedOn w:val="Default"/>
    <w:next w:val="Default"/>
    <w:link w:val="Heading4Char"/>
    <w:uiPriority w:val="99"/>
    <w:qFormat/>
    <w:rsid w:val="001A7881"/>
    <w:pPr>
      <w:outlineLvl w:val="3"/>
    </w:pPr>
    <w:rPr>
      <w:rFonts w:cs="Times New Roman"/>
      <w:color w:val="auto"/>
    </w:rPr>
  </w:style>
  <w:style w:type="paragraph" w:styleId="Heading5">
    <w:name w:val="heading 5"/>
    <w:basedOn w:val="Default"/>
    <w:next w:val="Default"/>
    <w:link w:val="Heading5Char"/>
    <w:uiPriority w:val="99"/>
    <w:qFormat/>
    <w:rsid w:val="001A7881"/>
    <w:pPr>
      <w:outlineLvl w:val="4"/>
    </w:pPr>
    <w:rPr>
      <w:rFonts w:cs="Times New Roman"/>
      <w:color w:val="auto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D5DD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D5DD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71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71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16B"/>
  </w:style>
  <w:style w:type="table" w:styleId="TableGrid">
    <w:name w:val="Table Grid"/>
    <w:basedOn w:val="TableNormal"/>
    <w:rsid w:val="00497D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9"/>
    <w:rsid w:val="001A7881"/>
    <w:rPr>
      <w:rFonts w:ascii="KABKBO+TimesNewRoman" w:hAnsi="KABKBO+TimesNew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1A7881"/>
    <w:rPr>
      <w:rFonts w:ascii="KABKBO+TimesNewRoman" w:hAnsi="KABKBO+TimesNew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1A7881"/>
    <w:rPr>
      <w:rFonts w:ascii="KABKBO+TimesNewRoman" w:hAnsi="KABKBO+TimesNewRoman"/>
      <w:sz w:val="24"/>
      <w:szCs w:val="24"/>
    </w:rPr>
  </w:style>
  <w:style w:type="paragraph" w:customStyle="1" w:styleId="Default">
    <w:name w:val="Default"/>
    <w:rsid w:val="001A7881"/>
    <w:pPr>
      <w:autoSpaceDE w:val="0"/>
      <w:autoSpaceDN w:val="0"/>
      <w:adjustRightInd w:val="0"/>
    </w:pPr>
    <w:rPr>
      <w:rFonts w:ascii="KABKBO+TimesNewRoman" w:hAnsi="KABKBO+TimesNewRoman" w:cs="KABKBO+TimesNewRoman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FD5DD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FD5DDC"/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rsid w:val="00B45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548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575DEF"/>
  </w:style>
  <w:style w:type="paragraph" w:styleId="ListParagraph">
    <w:name w:val="List Paragraph"/>
    <w:basedOn w:val="Normal"/>
    <w:uiPriority w:val="34"/>
    <w:qFormat/>
    <w:rsid w:val="00EB4F0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B217F"/>
  </w:style>
  <w:style w:type="character" w:customStyle="1" w:styleId="Heading2Char">
    <w:name w:val="Heading 2 Char"/>
    <w:basedOn w:val="DefaultParagraphFont"/>
    <w:link w:val="Heading2"/>
    <w:semiHidden/>
    <w:rsid w:val="00E64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6FE7A-E741-4202-9494-0F2334DE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T-44A Briefing Guides</vt:lpstr>
    </vt:vector>
  </TitlesOfParts>
  <Company>Personal Computer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T-44A Briefing Guides</dc:title>
  <dc:creator>Andrew Tingley</dc:creator>
  <cp:lastModifiedBy>Gryphon</cp:lastModifiedBy>
  <cp:revision>3</cp:revision>
  <dcterms:created xsi:type="dcterms:W3CDTF">2010-09-25T22:40:00Z</dcterms:created>
  <dcterms:modified xsi:type="dcterms:W3CDTF">2010-09-25T22:46:00Z</dcterms:modified>
</cp:coreProperties>
</file>